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6745" w14:textId="77777777" w:rsidR="003B63A1" w:rsidRDefault="003B63A1">
      <w:pPr>
        <w:pStyle w:val="BodyText"/>
        <w:rPr>
          <w:rFonts w:ascii="Times New Roman"/>
          <w:sz w:val="20"/>
        </w:rPr>
      </w:pPr>
    </w:p>
    <w:p w14:paraId="159E93E4" w14:textId="77777777" w:rsidR="003B63A1" w:rsidRDefault="003B63A1">
      <w:pPr>
        <w:pStyle w:val="BodyText"/>
        <w:spacing w:before="8"/>
        <w:rPr>
          <w:rFonts w:ascii="Times New Roman"/>
          <w:sz w:val="17"/>
        </w:rPr>
      </w:pPr>
    </w:p>
    <w:p w14:paraId="552F8794" w14:textId="418D4F84" w:rsidR="003B63A1" w:rsidRPr="003C2548" w:rsidRDefault="7B5540D3" w:rsidP="00FA7CAE">
      <w:pPr>
        <w:pStyle w:val="Heading1"/>
        <w:spacing w:before="47"/>
        <w:ind w:left="3329"/>
        <w:rPr>
          <w:rFonts w:ascii="Aharoni" w:eastAsia="Britannic Bold" w:hAnsi="Aharoni" w:cs="Britannic Bold"/>
          <w:color w:val="231F20"/>
          <w:sz w:val="40"/>
          <w:szCs w:val="40"/>
        </w:rPr>
      </w:pPr>
      <w:r w:rsidRPr="003C2548">
        <w:rPr>
          <w:rFonts w:ascii="Aharoni" w:eastAsia="Britannic Bold" w:hAnsi="Aharoni" w:cs="Britannic Bold"/>
          <w:color w:val="231F20"/>
          <w:sz w:val="40"/>
          <w:szCs w:val="40"/>
        </w:rPr>
        <w:t>Sturgis Motorcycle Rally</w:t>
      </w:r>
      <w:r w:rsidR="00FA7CAE" w:rsidRPr="003C2548">
        <w:rPr>
          <w:rFonts w:ascii="Aharoni" w:eastAsia="Britannic Bold" w:hAnsi="Aharoni" w:cs="Britannic Bold"/>
          <w:color w:val="231F20"/>
          <w:sz w:val="40"/>
          <w:szCs w:val="40"/>
        </w:rPr>
        <w:t xml:space="preserve"> </w:t>
      </w:r>
    </w:p>
    <w:p w14:paraId="10D24E80" w14:textId="362BBC77" w:rsidR="00FA7CAE" w:rsidRPr="003C2548" w:rsidRDefault="7B5540D3" w:rsidP="00372F33">
      <w:pPr>
        <w:pStyle w:val="Heading1"/>
        <w:spacing w:before="47"/>
        <w:ind w:left="3329"/>
        <w:jc w:val="both"/>
        <w:rPr>
          <w:rFonts w:ascii="Aharoni" w:eastAsia="Britannic Bold" w:hAnsi="Aharoni" w:cs="Britannic Bold"/>
          <w:color w:val="231F20"/>
        </w:rPr>
      </w:pPr>
      <w:r w:rsidRPr="003C2548">
        <w:rPr>
          <w:rFonts w:ascii="Aharoni" w:eastAsia="Britannic Bold" w:hAnsi="Aharoni" w:cs="Britannic Bold"/>
          <w:color w:val="231F20"/>
        </w:rPr>
        <w:t xml:space="preserve">               Aug </w:t>
      </w:r>
      <w:r w:rsidR="003C2548" w:rsidRPr="003C2548">
        <w:rPr>
          <w:rFonts w:ascii="Aharoni" w:eastAsia="Britannic Bold" w:hAnsi="Aharoni" w:cs="Britannic Bold"/>
          <w:color w:val="231F20"/>
          <w:sz w:val="36"/>
          <w:szCs w:val="36"/>
        </w:rPr>
        <w:t>3</w:t>
      </w:r>
      <w:r w:rsidRPr="003C2548">
        <w:rPr>
          <w:rFonts w:ascii="Aharoni" w:eastAsia="Britannic Bold" w:hAnsi="Aharoni" w:cs="Britannic Bold"/>
          <w:color w:val="231F20"/>
          <w:sz w:val="36"/>
          <w:szCs w:val="36"/>
        </w:rPr>
        <w:t xml:space="preserve"> -1</w:t>
      </w:r>
      <w:r w:rsidR="003C2548" w:rsidRPr="003C2548">
        <w:rPr>
          <w:rFonts w:ascii="Aharoni" w:eastAsia="Britannic Bold" w:hAnsi="Aharoni" w:cs="Britannic Bold"/>
          <w:color w:val="231F20"/>
          <w:sz w:val="36"/>
          <w:szCs w:val="36"/>
        </w:rPr>
        <w:t>3</w:t>
      </w:r>
      <w:r w:rsidRPr="003C2548">
        <w:rPr>
          <w:rFonts w:ascii="Aharoni" w:eastAsia="Britannic Bold" w:hAnsi="Aharoni" w:cs="Britannic Bold"/>
          <w:color w:val="231F20"/>
          <w:sz w:val="36"/>
          <w:szCs w:val="36"/>
          <w:vertAlign w:val="superscript"/>
        </w:rPr>
        <w:t>th</w:t>
      </w:r>
      <w:r w:rsidRPr="003C2548">
        <w:rPr>
          <w:rFonts w:ascii="Aharoni" w:eastAsia="Britannic Bold" w:hAnsi="Aharoni" w:cs="Britannic Bold"/>
          <w:color w:val="231F20"/>
          <w:sz w:val="36"/>
          <w:szCs w:val="36"/>
        </w:rPr>
        <w:t xml:space="preserve"> </w:t>
      </w:r>
      <w:r w:rsidR="00FA7CAE" w:rsidRPr="003C2548">
        <w:rPr>
          <w:rFonts w:ascii="Aharoni" w:eastAsia="Britannic Bold" w:hAnsi="Aharoni" w:cs="Britannic Bold"/>
          <w:color w:val="231F20"/>
          <w:sz w:val="36"/>
          <w:szCs w:val="36"/>
        </w:rPr>
        <w:t>202</w:t>
      </w:r>
      <w:r w:rsidR="003C2548" w:rsidRPr="003C2548">
        <w:rPr>
          <w:rFonts w:ascii="Aharoni" w:eastAsia="Britannic Bold" w:hAnsi="Aharoni" w:cs="Britannic Bold"/>
          <w:color w:val="231F20"/>
          <w:sz w:val="36"/>
          <w:szCs w:val="36"/>
        </w:rPr>
        <w:t>3</w:t>
      </w:r>
      <w:r w:rsidRPr="003C2548">
        <w:rPr>
          <w:rFonts w:ascii="Aharoni" w:eastAsia="Britannic Bold" w:hAnsi="Aharoni" w:cs="Britannic Bold"/>
          <w:color w:val="231F20"/>
          <w:sz w:val="36"/>
          <w:szCs w:val="36"/>
        </w:rPr>
        <w:t xml:space="preserve"> </w:t>
      </w:r>
      <w:r w:rsidR="00FA7CAE" w:rsidRPr="003C2548">
        <w:rPr>
          <w:rFonts w:ascii="Aharoni" w:eastAsia="Britannic Bold" w:hAnsi="Aharoni" w:cs="Britannic Bold"/>
          <w:color w:val="231F20"/>
          <w:sz w:val="36"/>
          <w:szCs w:val="36"/>
        </w:rPr>
        <w:t xml:space="preserve">                                                                        </w:t>
      </w:r>
    </w:p>
    <w:p w14:paraId="0CE37A69" w14:textId="42BBA66C" w:rsidR="7B5540D3" w:rsidRPr="003C2548" w:rsidRDefault="003C2548" w:rsidP="00372F33">
      <w:pPr>
        <w:pStyle w:val="Heading1"/>
        <w:spacing w:before="47"/>
        <w:ind w:left="3329"/>
        <w:rPr>
          <w:rFonts w:ascii="Aharoni" w:eastAsia="Britannic Bold" w:hAnsi="Aharoni" w:cs="Britannic Bold"/>
          <w:color w:val="231F20"/>
          <w:sz w:val="24"/>
          <w:szCs w:val="24"/>
        </w:rPr>
      </w:pPr>
      <w:r w:rsidRPr="003C2548">
        <w:rPr>
          <w:rFonts w:ascii="Arial Black" w:eastAsia="Britannic Bold" w:hAnsi="Arial Black" w:cs="Britannic Bold"/>
          <w:color w:val="231F20"/>
          <w:sz w:val="24"/>
          <w:szCs w:val="24"/>
        </w:rPr>
        <w:t>1111</w:t>
      </w:r>
      <w:r w:rsidR="00372F33" w:rsidRPr="003C2548">
        <w:rPr>
          <w:rFonts w:ascii="Aharoni" w:eastAsia="Britannic Bold" w:hAnsi="Aharoni" w:cs="Britannic Bold"/>
          <w:color w:val="231F20"/>
          <w:sz w:val="24"/>
          <w:szCs w:val="24"/>
        </w:rPr>
        <w:t xml:space="preserve"> </w:t>
      </w:r>
      <w:r w:rsidR="00372F33" w:rsidRPr="003C2548">
        <w:rPr>
          <w:rFonts w:ascii="Aharoni" w:eastAsia="Britannic Bold" w:hAnsi="Aharoni" w:cs="Britannic Bold"/>
          <w:color w:val="231F20"/>
        </w:rPr>
        <w:t xml:space="preserve">Lazalle Street, Dakota Mart, Sturgis </w:t>
      </w:r>
      <w:r w:rsidR="00372F33" w:rsidRPr="003C2548">
        <w:rPr>
          <w:rFonts w:ascii="Aharoni" w:eastAsia="Britannic Bold" w:hAnsi="Aharoni" w:cs="Britannic Bold"/>
          <w:color w:val="231F20"/>
          <w:sz w:val="24"/>
          <w:szCs w:val="24"/>
        </w:rPr>
        <w:t xml:space="preserve"> </w:t>
      </w:r>
      <w:r w:rsidR="00FA7CAE" w:rsidRPr="003C2548">
        <w:rPr>
          <w:rFonts w:ascii="Aharoni" w:eastAsia="Britannic Bold" w:hAnsi="Aharoni" w:cs="Britannic Bold"/>
          <w:color w:val="231F20"/>
          <w:sz w:val="24"/>
          <w:szCs w:val="24"/>
        </w:rPr>
        <w:t xml:space="preserve">                             </w:t>
      </w:r>
      <w:r w:rsidR="00FA7CAE" w:rsidRPr="003C2548">
        <w:rPr>
          <w:rFonts w:ascii="Aharoni" w:eastAsia="Britannic Bold" w:hAnsi="Aharoni" w:cs="Britannic Bold"/>
          <w:color w:val="231F20"/>
        </w:rPr>
        <w:t xml:space="preserve">   </w:t>
      </w:r>
      <w:r w:rsidR="00FA7CAE" w:rsidRPr="003C2548">
        <w:rPr>
          <w:rFonts w:ascii="Aharoni" w:eastAsia="Britannic Bold" w:hAnsi="Aharoni" w:cs="Britannic Bold"/>
          <w:color w:val="231F20"/>
          <w:sz w:val="24"/>
          <w:szCs w:val="24"/>
        </w:rPr>
        <w:t xml:space="preserve">   </w:t>
      </w:r>
    </w:p>
    <w:p w14:paraId="48301927" w14:textId="77777777" w:rsidR="00FA7CAE" w:rsidRPr="003C2548" w:rsidRDefault="00FA7CAE" w:rsidP="00FA7CAE">
      <w:pPr>
        <w:pStyle w:val="Heading1"/>
        <w:spacing w:before="47"/>
        <w:ind w:left="3329"/>
        <w:rPr>
          <w:rFonts w:ascii="Aharoni" w:eastAsia="Britannic Bold" w:hAnsi="Aharoni" w:cs="Britannic Bold"/>
          <w:color w:val="231F20"/>
          <w:sz w:val="24"/>
          <w:szCs w:val="24"/>
        </w:rPr>
      </w:pPr>
    </w:p>
    <w:p w14:paraId="4E299BD2" w14:textId="7B118C88" w:rsidR="7B5540D3" w:rsidRDefault="00D435DB" w:rsidP="00D435DB">
      <w:pPr>
        <w:pStyle w:val="Heading1"/>
        <w:spacing w:before="47"/>
        <w:ind w:left="3329"/>
        <w:rPr>
          <w:rFonts w:ascii="Britannic Bold" w:eastAsia="Britannic Bold" w:hAnsi="Britannic Bold" w:cs="Britannic Bold"/>
          <w:color w:val="231F20"/>
          <w:sz w:val="24"/>
          <w:szCs w:val="24"/>
        </w:rPr>
      </w:pPr>
      <w:r>
        <w:rPr>
          <w:rFonts w:ascii="Britannic Bold" w:eastAsia="Britannic Bold" w:hAnsi="Britannic Bold" w:cs="Britannic Bold"/>
          <w:color w:val="231F20"/>
          <w:sz w:val="24"/>
          <w:szCs w:val="24"/>
        </w:rPr>
        <w:t xml:space="preserve"> </w:t>
      </w:r>
    </w:p>
    <w:p w14:paraId="1B7111C8" w14:textId="77777777" w:rsidR="003B63A1" w:rsidRDefault="003B63A1" w:rsidP="7B5540D3">
      <w:pPr>
        <w:pStyle w:val="BodyText"/>
        <w:jc w:val="both"/>
        <w:rPr>
          <w:b/>
          <w:bCs/>
          <w:sz w:val="24"/>
          <w:szCs w:val="24"/>
        </w:rPr>
      </w:pPr>
    </w:p>
    <w:p w14:paraId="5BC3F767" w14:textId="77777777" w:rsidR="003B63A1" w:rsidRDefault="003B63A1">
      <w:pPr>
        <w:pStyle w:val="BodyText"/>
        <w:spacing w:before="3"/>
        <w:rPr>
          <w:b/>
          <w:sz w:val="16"/>
        </w:rPr>
      </w:pPr>
    </w:p>
    <w:p w14:paraId="07F70AC8" w14:textId="77777777" w:rsidR="003B63A1" w:rsidRDefault="003B63A1">
      <w:pPr>
        <w:rPr>
          <w:sz w:val="16"/>
        </w:rPr>
        <w:sectPr w:rsidR="003B63A1">
          <w:type w:val="continuous"/>
          <w:pgSz w:w="12240" w:h="15840"/>
          <w:pgMar w:top="540" w:right="960" w:bottom="280" w:left="960" w:header="720" w:footer="720" w:gutter="0"/>
          <w:cols w:space="720"/>
        </w:sectPr>
      </w:pPr>
    </w:p>
    <w:p w14:paraId="04BD9528" w14:textId="77777777" w:rsidR="00387686" w:rsidRPr="003C2548" w:rsidRDefault="005E35C2">
      <w:pPr>
        <w:pStyle w:val="BodyText"/>
        <w:spacing w:before="124"/>
        <w:ind w:left="120"/>
        <w:rPr>
          <w:rFonts w:ascii="Aharoni" w:hAnsi="Aharoni"/>
          <w:color w:val="231F20"/>
        </w:rPr>
      </w:pPr>
      <w:r w:rsidRPr="003C2548">
        <w:rPr>
          <w:rFonts w:ascii="Aharoni" w:hAnsi="Aharoni"/>
          <w:color w:val="231F20"/>
        </w:rPr>
        <w:t>VENDOR LEGAL NAME</w:t>
      </w:r>
    </w:p>
    <w:p w14:paraId="66179B2E" w14:textId="6B1B917E" w:rsidR="003B63A1" w:rsidRPr="003C2548" w:rsidRDefault="00387686" w:rsidP="00EE0920">
      <w:pPr>
        <w:pStyle w:val="BodyText"/>
        <w:spacing w:before="124"/>
        <w:ind w:left="120"/>
        <w:rPr>
          <w:rFonts w:ascii="Aharoni" w:hAnsi="Aharoni"/>
        </w:rPr>
      </w:pPr>
      <w:r w:rsidRPr="003C2548">
        <w:rPr>
          <w:rFonts w:ascii="Aharoni" w:hAnsi="Aharoni"/>
          <w:b/>
          <w:color w:val="231F20"/>
          <w:sz w:val="24"/>
          <w:szCs w:val="24"/>
        </w:rPr>
        <w:t xml:space="preserve">  </w:t>
      </w:r>
      <w:r w:rsidR="005E35C2" w:rsidRPr="003C2548">
        <w:rPr>
          <w:rFonts w:ascii="Aharoni" w:hAnsi="Aharoni"/>
        </w:rPr>
        <w:br w:type="column"/>
      </w:r>
      <w:r w:rsidR="005E35C2" w:rsidRPr="003C2548">
        <w:rPr>
          <w:rFonts w:ascii="Aharoni" w:hAnsi="Aharoni"/>
          <w:color w:val="231F20"/>
        </w:rPr>
        <w:t>(HEREIN, "VENDOR")</w:t>
      </w:r>
    </w:p>
    <w:p w14:paraId="32A92288" w14:textId="32D594D8" w:rsidR="003B63A1" w:rsidRPr="003C2548" w:rsidRDefault="00DE4DF5">
      <w:pPr>
        <w:rPr>
          <w:rFonts w:ascii="Aharoni" w:hAnsi="Aharoni"/>
        </w:rPr>
        <w:sectPr w:rsidR="003B63A1" w:rsidRPr="003C2548">
          <w:type w:val="continuous"/>
          <w:pgSz w:w="12240" w:h="15840"/>
          <w:pgMar w:top="540" w:right="960" w:bottom="280" w:left="960" w:header="720" w:footer="720" w:gutter="0"/>
          <w:cols w:num="2" w:space="720" w:equalWidth="0">
            <w:col w:w="2174" w:space="5760"/>
            <w:col w:w="2386"/>
          </w:cols>
        </w:sectPr>
      </w:pPr>
      <w:r w:rsidRPr="003C2548">
        <w:rPr>
          <w:rFonts w:ascii="Aharoni" w:hAnsi="Aharoni"/>
        </w:rPr>
        <w:t>Lessee</w:t>
      </w:r>
    </w:p>
    <w:p w14:paraId="6F1E4E10" w14:textId="41814CB7" w:rsidR="00387686" w:rsidRPr="003C2548" w:rsidRDefault="00377888" w:rsidP="00377888">
      <w:pPr>
        <w:pStyle w:val="BodyText"/>
        <w:tabs>
          <w:tab w:val="left" w:pos="10128"/>
        </w:tabs>
        <w:spacing w:before="148"/>
        <w:ind w:left="120"/>
        <w:rPr>
          <w:rFonts w:ascii="Aharoni" w:hAnsi="Aharoni"/>
          <w:color w:val="231F20"/>
          <w:spacing w:val="3"/>
        </w:rPr>
      </w:pPr>
      <w:r w:rsidRPr="003C2548">
        <w:rPr>
          <w:rFonts w:ascii="Aharoni" w:hAnsi="Aharoni"/>
          <w:noProof/>
          <w:lang w:bidi="ar-SA"/>
        </w:rPr>
        <mc:AlternateContent>
          <mc:Choice Requires="wps">
            <w:drawing>
              <wp:anchor distT="0" distB="0" distL="114300" distR="114300" simplePos="0" relativeHeight="251653120" behindDoc="0" locked="0" layoutInCell="1" allowOverlap="1" wp14:anchorId="01CC6FD4" wp14:editId="1868F1AF">
                <wp:simplePos x="0" y="0"/>
                <wp:positionH relativeFrom="page">
                  <wp:posOffset>2019935</wp:posOffset>
                </wp:positionH>
                <wp:positionV relativeFrom="paragraph">
                  <wp:posOffset>-13970</wp:posOffset>
                </wp:positionV>
                <wp:extent cx="5020945" cy="0"/>
                <wp:effectExtent l="10160" t="8255" r="7620" b="1079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24D5" id="Line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05pt,-1.1pt" to="5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" strokecolor="#221e1f" strokeweight=".15556mm">
                <w10:wrap anchorx="page"/>
              </v:line>
            </w:pict>
          </mc:Fallback>
        </mc:AlternateContent>
      </w:r>
      <w:r w:rsidR="00387686" w:rsidRPr="003C2548">
        <w:rPr>
          <w:rFonts w:ascii="Aharoni" w:hAnsi="Aharoni"/>
          <w:color w:val="231F20"/>
        </w:rPr>
        <w:t>S</w:t>
      </w:r>
      <w:r w:rsidR="005E35C2" w:rsidRPr="003C2548">
        <w:rPr>
          <w:rFonts w:ascii="Aharoni" w:hAnsi="Aharoni"/>
          <w:color w:val="231F20"/>
        </w:rPr>
        <w:t xml:space="preserve">TREET ADDRESS, </w:t>
      </w:r>
      <w:r w:rsidR="005E35C2" w:rsidRPr="003C2548">
        <w:rPr>
          <w:rFonts w:ascii="Aharoni" w:hAnsi="Aharoni"/>
          <w:color w:val="231F20"/>
          <w:spacing w:val="-6"/>
        </w:rPr>
        <w:t xml:space="preserve">CITY, </w:t>
      </w:r>
      <w:r w:rsidR="005E35C2" w:rsidRPr="003C2548">
        <w:rPr>
          <w:rFonts w:ascii="Aharoni" w:hAnsi="Aharoni"/>
          <w:color w:val="231F20"/>
          <w:spacing w:val="-5"/>
        </w:rPr>
        <w:t>STATE,</w:t>
      </w:r>
      <w:r w:rsidR="005E35C2" w:rsidRPr="003C2548">
        <w:rPr>
          <w:rFonts w:ascii="Aharoni" w:hAnsi="Aharoni"/>
          <w:color w:val="231F20"/>
        </w:rPr>
        <w:t xml:space="preserve"> </w:t>
      </w:r>
      <w:r w:rsidR="005E35C2" w:rsidRPr="003C2548">
        <w:rPr>
          <w:rFonts w:ascii="Aharoni" w:hAnsi="Aharoni"/>
          <w:color w:val="231F20"/>
          <w:spacing w:val="3"/>
        </w:rPr>
        <w:t>ZIP</w:t>
      </w:r>
    </w:p>
    <w:p w14:paraId="3370190A" w14:textId="6E7D6F72" w:rsidR="00377888" w:rsidRPr="003C2548" w:rsidRDefault="00377888" w:rsidP="00377888">
      <w:pPr>
        <w:pStyle w:val="BodyText"/>
        <w:tabs>
          <w:tab w:val="left" w:pos="10128"/>
        </w:tabs>
        <w:spacing w:before="148"/>
        <w:ind w:left="120"/>
        <w:rPr>
          <w:rFonts w:ascii="Aharoni" w:hAnsi="Aharoni"/>
          <w:color w:val="231F20"/>
        </w:rPr>
      </w:pPr>
      <w:r w:rsidRPr="003C2548">
        <w:rPr>
          <w:rFonts w:ascii="Aharoni" w:hAnsi="Aharoni"/>
          <w:color w:val="231F20"/>
        </w:rPr>
        <w:t>-----------------------------------------------------------------------------------------------------------------------------------------------------------------------</w:t>
      </w:r>
    </w:p>
    <w:p w14:paraId="0E2ABB8F" w14:textId="77777777" w:rsidR="003C2548" w:rsidRPr="003C2548" w:rsidRDefault="003C2548" w:rsidP="00377888">
      <w:pPr>
        <w:pStyle w:val="BodyText"/>
        <w:tabs>
          <w:tab w:val="left" w:pos="10128"/>
        </w:tabs>
        <w:spacing w:before="148"/>
        <w:ind w:left="120"/>
        <w:rPr>
          <w:rFonts w:ascii="Aharoni" w:hAnsi="Aharoni"/>
          <w:color w:val="231F20"/>
        </w:rPr>
      </w:pPr>
    </w:p>
    <w:p w14:paraId="1723FEEC" w14:textId="1E7874EF" w:rsidR="00377888" w:rsidRPr="003C2548" w:rsidRDefault="005E35C2" w:rsidP="00377888">
      <w:pPr>
        <w:pStyle w:val="BodyText"/>
        <w:tabs>
          <w:tab w:val="left" w:pos="10128"/>
        </w:tabs>
        <w:spacing w:before="148"/>
        <w:ind w:left="120"/>
        <w:rPr>
          <w:rFonts w:ascii="Aharoni" w:hAnsi="Aharoni"/>
          <w:color w:val="231F20"/>
        </w:rPr>
      </w:pPr>
      <w:r w:rsidRPr="003C2548">
        <w:rPr>
          <w:rFonts w:ascii="Aharoni" w:hAnsi="Aharoni"/>
          <w:color w:val="231F20"/>
        </w:rPr>
        <w:t>VENDOR</w:t>
      </w:r>
      <w:r w:rsidRPr="003C2548">
        <w:rPr>
          <w:rFonts w:ascii="Aharoni" w:hAnsi="Aharoni"/>
          <w:color w:val="231F20"/>
          <w:spacing w:val="3"/>
        </w:rPr>
        <w:t xml:space="preserve"> </w:t>
      </w:r>
      <w:r w:rsidRPr="003C2548">
        <w:rPr>
          <w:rFonts w:ascii="Aharoni" w:hAnsi="Aharoni"/>
          <w:color w:val="231F20"/>
          <w:spacing w:val="-5"/>
        </w:rPr>
        <w:t>CONTACT:</w:t>
      </w:r>
      <w:r w:rsidRPr="003C2548">
        <w:rPr>
          <w:rFonts w:ascii="Aharoni" w:hAnsi="Aharoni"/>
          <w:color w:val="231F20"/>
        </w:rPr>
        <w:t xml:space="preserve"> </w:t>
      </w:r>
      <w:r w:rsidRPr="003C2548">
        <w:rPr>
          <w:rFonts w:ascii="Aharoni" w:hAnsi="Aharoni"/>
          <w:color w:val="231F20"/>
          <w:u w:val="single" w:color="221E1F"/>
        </w:rPr>
        <w:tab/>
      </w:r>
      <w:r w:rsidRPr="003C2548">
        <w:rPr>
          <w:rFonts w:ascii="Aharoni" w:hAnsi="Aharoni"/>
          <w:color w:val="231F20"/>
        </w:rPr>
        <w:t xml:space="preserve"> </w:t>
      </w:r>
    </w:p>
    <w:p w14:paraId="3AB6D83B" w14:textId="77777777" w:rsidR="003C2548" w:rsidRPr="003C2548" w:rsidRDefault="003C2548" w:rsidP="00377888">
      <w:pPr>
        <w:pStyle w:val="BodyText"/>
        <w:tabs>
          <w:tab w:val="left" w:pos="10128"/>
        </w:tabs>
        <w:spacing w:before="148"/>
        <w:ind w:left="120"/>
        <w:rPr>
          <w:rFonts w:ascii="Aharoni" w:hAnsi="Aharoni"/>
          <w:color w:val="231F20"/>
        </w:rPr>
      </w:pPr>
    </w:p>
    <w:p w14:paraId="48BF6021" w14:textId="186A2269" w:rsidR="003B63A1" w:rsidRPr="003C2548" w:rsidRDefault="005E35C2" w:rsidP="00377888">
      <w:pPr>
        <w:pStyle w:val="BodyText"/>
        <w:tabs>
          <w:tab w:val="left" w:pos="10128"/>
        </w:tabs>
        <w:spacing w:before="148"/>
        <w:ind w:left="120"/>
        <w:rPr>
          <w:rFonts w:ascii="Aharoni" w:hAnsi="Aharoni"/>
        </w:rPr>
      </w:pPr>
      <w:r w:rsidRPr="003C2548">
        <w:rPr>
          <w:rFonts w:ascii="Aharoni" w:hAnsi="Aharoni"/>
          <w:color w:val="231F20"/>
        </w:rPr>
        <w:t>PHONE:</w:t>
      </w:r>
      <w:r w:rsidRPr="003C2548">
        <w:rPr>
          <w:rFonts w:ascii="Aharoni" w:hAnsi="Aharoni"/>
          <w:color w:val="231F20"/>
          <w:u w:val="single" w:color="221E1F"/>
        </w:rPr>
        <w:t xml:space="preserve"> </w:t>
      </w:r>
      <w:r w:rsidRPr="003C2548">
        <w:rPr>
          <w:rFonts w:ascii="Aharoni" w:hAnsi="Aharoni"/>
          <w:color w:val="231F20"/>
          <w:u w:val="single" w:color="221E1F"/>
        </w:rPr>
        <w:tab/>
        <w:t xml:space="preserve"> </w:t>
      </w:r>
    </w:p>
    <w:p w14:paraId="677D3771" w14:textId="13923138" w:rsidR="00387686" w:rsidRPr="003C2548" w:rsidRDefault="00387686">
      <w:pPr>
        <w:pStyle w:val="BodyText"/>
        <w:tabs>
          <w:tab w:val="left" w:pos="1306"/>
          <w:tab w:val="left" w:pos="2317"/>
          <w:tab w:val="left" w:pos="3287"/>
          <w:tab w:val="left" w:pos="5178"/>
          <w:tab w:val="left" w:pos="6835"/>
          <w:tab w:val="left" w:pos="7845"/>
          <w:tab w:val="left" w:pos="8816"/>
        </w:tabs>
        <w:ind w:left="119"/>
        <w:rPr>
          <w:rFonts w:ascii="Aharoni" w:hAnsi="Aharoni"/>
          <w:color w:val="231F20"/>
        </w:rPr>
      </w:pPr>
    </w:p>
    <w:p w14:paraId="6A76E664" w14:textId="77777777" w:rsidR="003C2548" w:rsidRPr="003C2548" w:rsidRDefault="003C2548">
      <w:pPr>
        <w:pStyle w:val="BodyText"/>
        <w:tabs>
          <w:tab w:val="left" w:pos="1306"/>
          <w:tab w:val="left" w:pos="2317"/>
          <w:tab w:val="left" w:pos="3287"/>
          <w:tab w:val="left" w:pos="5178"/>
          <w:tab w:val="left" w:pos="6835"/>
          <w:tab w:val="left" w:pos="7845"/>
          <w:tab w:val="left" w:pos="8816"/>
        </w:tabs>
        <w:ind w:left="119"/>
        <w:rPr>
          <w:rFonts w:ascii="Aharoni" w:hAnsi="Aharoni"/>
          <w:color w:val="231F20"/>
        </w:rPr>
      </w:pPr>
    </w:p>
    <w:p w14:paraId="70D7A921" w14:textId="5005070E" w:rsidR="003B63A1" w:rsidRPr="003C2548" w:rsidRDefault="005E35C2">
      <w:pPr>
        <w:pStyle w:val="BodyText"/>
        <w:tabs>
          <w:tab w:val="left" w:pos="1306"/>
          <w:tab w:val="left" w:pos="2317"/>
          <w:tab w:val="left" w:pos="3287"/>
          <w:tab w:val="left" w:pos="5178"/>
          <w:tab w:val="left" w:pos="6835"/>
          <w:tab w:val="left" w:pos="7845"/>
          <w:tab w:val="left" w:pos="8816"/>
        </w:tabs>
        <w:ind w:left="119"/>
        <w:rPr>
          <w:rFonts w:ascii="Aharoni" w:hAnsi="Aharoni"/>
        </w:rPr>
      </w:pPr>
      <w:r w:rsidRPr="003C2548">
        <w:rPr>
          <w:rFonts w:ascii="Aharoni" w:hAnsi="Aharoni"/>
          <w:color w:val="231F20"/>
        </w:rPr>
        <w:t>ELECTRIC: YES</w:t>
      </w:r>
      <w:r w:rsidRPr="003C2548">
        <w:rPr>
          <w:rFonts w:ascii="Aharoni" w:hAnsi="Aharoni"/>
          <w:color w:val="231F20"/>
          <w:u w:val="single" w:color="221E1F"/>
        </w:rPr>
        <w:t xml:space="preserve"> </w:t>
      </w:r>
      <w:r w:rsidRPr="003C2548">
        <w:rPr>
          <w:rFonts w:ascii="Aharoni" w:hAnsi="Aharoni"/>
          <w:color w:val="231F20"/>
          <w:u w:val="single" w:color="221E1F"/>
        </w:rPr>
        <w:tab/>
      </w:r>
      <w:r w:rsidRPr="003C2548">
        <w:rPr>
          <w:rFonts w:ascii="Aharoni" w:hAnsi="Aharoni"/>
          <w:color w:val="231F20"/>
        </w:rPr>
        <w:t>NO</w:t>
      </w:r>
      <w:r w:rsidRPr="003C2548">
        <w:rPr>
          <w:rFonts w:ascii="Aharoni" w:hAnsi="Aharoni"/>
          <w:color w:val="231F20"/>
          <w:u w:val="single" w:color="221E1F"/>
        </w:rPr>
        <w:t xml:space="preserve"> </w:t>
      </w:r>
      <w:r w:rsidRPr="003C2548">
        <w:rPr>
          <w:rFonts w:ascii="Aharoni" w:hAnsi="Aharoni"/>
          <w:color w:val="231F20"/>
          <w:u w:val="single" w:color="221E1F"/>
        </w:rPr>
        <w:tab/>
      </w:r>
      <w:r w:rsidRPr="003C2548">
        <w:rPr>
          <w:rFonts w:ascii="Aharoni" w:hAnsi="Aharoni"/>
          <w:color w:val="231F20"/>
        </w:rPr>
        <w:tab/>
        <w:t>AMPS</w:t>
      </w:r>
      <w:r w:rsidRPr="003C2548">
        <w:rPr>
          <w:rFonts w:ascii="Aharoni" w:hAnsi="Aharoni"/>
          <w:color w:val="231F20"/>
          <w:spacing w:val="-2"/>
        </w:rPr>
        <w:t xml:space="preserve"> </w:t>
      </w:r>
      <w:r w:rsidRPr="003C2548">
        <w:rPr>
          <w:rFonts w:ascii="Aharoni" w:hAnsi="Aharoni"/>
          <w:color w:val="231F20"/>
        </w:rPr>
        <w:t xml:space="preserve">NEEDED: </w:t>
      </w:r>
      <w:r w:rsidRPr="003C2548">
        <w:rPr>
          <w:rFonts w:ascii="Aharoni" w:hAnsi="Aharoni"/>
          <w:color w:val="231F20"/>
          <w:u w:val="single" w:color="221E1F"/>
        </w:rPr>
        <w:tab/>
      </w:r>
    </w:p>
    <w:p w14:paraId="1291EF77" w14:textId="77777777" w:rsidR="003C2548" w:rsidRPr="003C2548" w:rsidRDefault="003C2548">
      <w:pPr>
        <w:pStyle w:val="BodyText"/>
        <w:tabs>
          <w:tab w:val="left" w:pos="10127"/>
        </w:tabs>
        <w:spacing w:before="137" w:line="408" w:lineRule="auto"/>
        <w:ind w:left="119" w:right="189"/>
        <w:rPr>
          <w:rFonts w:ascii="Aharoni" w:hAnsi="Aharoni"/>
          <w:color w:val="231F20"/>
        </w:rPr>
      </w:pPr>
    </w:p>
    <w:p w14:paraId="21A7AF2F" w14:textId="6E717B3E" w:rsidR="003B63A1" w:rsidRPr="003C2548" w:rsidRDefault="00387686">
      <w:pPr>
        <w:pStyle w:val="BodyText"/>
        <w:tabs>
          <w:tab w:val="left" w:pos="10127"/>
        </w:tabs>
        <w:spacing w:before="137" w:line="408" w:lineRule="auto"/>
        <w:ind w:left="119" w:right="189"/>
        <w:rPr>
          <w:rFonts w:ascii="Aharoni" w:hAnsi="Aharoni"/>
        </w:rPr>
      </w:pPr>
      <w:r w:rsidRPr="003C2548">
        <w:rPr>
          <w:rFonts w:ascii="Aharoni" w:hAnsi="Aharoni"/>
          <w:color w:val="231F20"/>
        </w:rPr>
        <w:t>PRODUCTS OR</w:t>
      </w:r>
      <w:r w:rsidR="005E35C2" w:rsidRPr="003C2548">
        <w:rPr>
          <w:rFonts w:ascii="Aharoni" w:hAnsi="Aharoni"/>
          <w:color w:val="231F20"/>
          <w:spacing w:val="-8"/>
        </w:rPr>
        <w:t xml:space="preserve"> </w:t>
      </w:r>
      <w:r w:rsidR="005E35C2" w:rsidRPr="003C2548">
        <w:rPr>
          <w:rFonts w:ascii="Aharoni" w:hAnsi="Aharoni"/>
          <w:color w:val="231F20"/>
        </w:rPr>
        <w:t xml:space="preserve">SERVICE: </w:t>
      </w:r>
      <w:r w:rsidR="005E35C2" w:rsidRPr="003C2548">
        <w:rPr>
          <w:rFonts w:ascii="Aharoni" w:hAnsi="Aharoni"/>
          <w:color w:val="231F20"/>
          <w:spacing w:val="-11"/>
        </w:rPr>
        <w:t xml:space="preserve"> </w:t>
      </w:r>
      <w:r w:rsidR="005E35C2" w:rsidRPr="003C2548">
        <w:rPr>
          <w:rFonts w:ascii="Aharoni" w:hAnsi="Aharoni"/>
          <w:color w:val="231F20"/>
          <w:u w:val="single" w:color="221E1F"/>
        </w:rPr>
        <w:t xml:space="preserve"> </w:t>
      </w:r>
      <w:r w:rsidR="005E35C2" w:rsidRPr="003C2548">
        <w:rPr>
          <w:rFonts w:ascii="Aharoni" w:hAnsi="Aharoni"/>
          <w:color w:val="231F20"/>
          <w:u w:val="single" w:color="221E1F"/>
        </w:rPr>
        <w:tab/>
      </w:r>
    </w:p>
    <w:p w14:paraId="38F86D6D" w14:textId="1A9B981C" w:rsidR="003B63A1" w:rsidRPr="003C2548" w:rsidRDefault="00377888">
      <w:pPr>
        <w:pStyle w:val="BodyText"/>
        <w:spacing w:before="4"/>
        <w:rPr>
          <w:rFonts w:ascii="Aharoni" w:hAnsi="Aharoni"/>
          <w:sz w:val="12"/>
        </w:rPr>
      </w:pPr>
      <w:r w:rsidRPr="003C2548">
        <w:rPr>
          <w:rFonts w:ascii="Aharoni" w:hAnsi="Aharoni"/>
          <w:noProof/>
          <w:lang w:bidi="ar-SA"/>
        </w:rPr>
        <mc:AlternateContent>
          <mc:Choice Requires="wps">
            <w:drawing>
              <wp:anchor distT="0" distB="0" distL="0" distR="0" simplePos="0" relativeHeight="251654144" behindDoc="1" locked="0" layoutInCell="1" allowOverlap="1" wp14:anchorId="2F51255E" wp14:editId="1BC2C8BC">
                <wp:simplePos x="0" y="0"/>
                <wp:positionH relativeFrom="page">
                  <wp:posOffset>685165</wp:posOffset>
                </wp:positionH>
                <wp:positionV relativeFrom="paragraph">
                  <wp:posOffset>120015</wp:posOffset>
                </wp:positionV>
                <wp:extent cx="6355080" cy="0"/>
                <wp:effectExtent l="8890" t="8890" r="8255" b="1016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9373"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45pt" to="55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0xFQ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" strokecolor="#221e1f" strokeweight=".15556mm">
                <w10:wrap type="topAndBottom" anchorx="page"/>
              </v:line>
            </w:pict>
          </mc:Fallback>
        </mc:AlternateContent>
      </w:r>
    </w:p>
    <w:p w14:paraId="3C868CE8" w14:textId="77777777" w:rsidR="003B63A1" w:rsidRPr="003C2548" w:rsidRDefault="003B63A1">
      <w:pPr>
        <w:pStyle w:val="BodyText"/>
        <w:spacing w:before="9"/>
        <w:rPr>
          <w:rFonts w:ascii="Aharoni" w:hAnsi="Aharoni"/>
          <w:sz w:val="17"/>
        </w:rPr>
      </w:pPr>
    </w:p>
    <w:p w14:paraId="55A00958" w14:textId="77777777" w:rsidR="003C2548" w:rsidRPr="003C2548" w:rsidRDefault="003C2548">
      <w:pPr>
        <w:pStyle w:val="BodyText"/>
        <w:tabs>
          <w:tab w:val="left" w:pos="5148"/>
          <w:tab w:val="left" w:pos="10129"/>
        </w:tabs>
        <w:ind w:left="119"/>
        <w:rPr>
          <w:rFonts w:ascii="Aharoni" w:hAnsi="Aharoni"/>
          <w:b/>
          <w:color w:val="231F20"/>
        </w:rPr>
      </w:pPr>
    </w:p>
    <w:p w14:paraId="6CDB037C" w14:textId="77777777" w:rsidR="003C2548" w:rsidRPr="003C2548" w:rsidRDefault="003C2548">
      <w:pPr>
        <w:pStyle w:val="BodyText"/>
        <w:tabs>
          <w:tab w:val="left" w:pos="5148"/>
          <w:tab w:val="left" w:pos="10129"/>
        </w:tabs>
        <w:ind w:left="119"/>
        <w:rPr>
          <w:rFonts w:ascii="Aharoni" w:hAnsi="Aharoni"/>
          <w:b/>
          <w:color w:val="231F20"/>
        </w:rPr>
      </w:pPr>
    </w:p>
    <w:p w14:paraId="10D886C9" w14:textId="779366C8" w:rsidR="003B63A1" w:rsidRPr="003C2548" w:rsidRDefault="00EE0920">
      <w:pPr>
        <w:pStyle w:val="BodyText"/>
        <w:tabs>
          <w:tab w:val="left" w:pos="5148"/>
          <w:tab w:val="left" w:pos="10129"/>
        </w:tabs>
        <w:ind w:left="119"/>
        <w:rPr>
          <w:rFonts w:ascii="Aharoni" w:hAnsi="Aharoni"/>
          <w:color w:val="231F20"/>
          <w:u w:val="single" w:color="221E1F"/>
        </w:rPr>
      </w:pPr>
      <w:r w:rsidRPr="003C2548">
        <w:rPr>
          <w:rFonts w:ascii="Aharoni" w:hAnsi="Aharoni"/>
          <w:b/>
          <w:color w:val="231F20"/>
        </w:rPr>
        <w:t>SIZE</w:t>
      </w:r>
      <w:r w:rsidR="00387686" w:rsidRPr="003C2548">
        <w:rPr>
          <w:rFonts w:ascii="Aharoni" w:hAnsi="Aharoni"/>
          <w:b/>
          <w:color w:val="231F20"/>
        </w:rPr>
        <w:t xml:space="preserve"> OF SPACE</w:t>
      </w:r>
      <w:r w:rsidR="005E35C2" w:rsidRPr="003C2548">
        <w:rPr>
          <w:rFonts w:ascii="Aharoni" w:hAnsi="Aharoni"/>
          <w:color w:val="231F20"/>
          <w:spacing w:val="-3"/>
        </w:rPr>
        <w:t xml:space="preserve"> </w:t>
      </w:r>
      <w:r w:rsidR="005E35C2" w:rsidRPr="003C2548">
        <w:rPr>
          <w:rFonts w:ascii="Aharoni" w:hAnsi="Aharoni"/>
          <w:color w:val="231F20"/>
          <w:spacing w:val="-8"/>
        </w:rPr>
        <w:t xml:space="preserve"> </w:t>
      </w:r>
      <w:r w:rsidR="005E35C2" w:rsidRPr="003C2548">
        <w:rPr>
          <w:rFonts w:ascii="Aharoni" w:hAnsi="Aharoni"/>
          <w:color w:val="231F20"/>
          <w:u w:val="single" w:color="221E1F"/>
        </w:rPr>
        <w:t xml:space="preserve">              </w:t>
      </w:r>
      <w:r w:rsidR="005E35C2" w:rsidRPr="003C2548">
        <w:rPr>
          <w:rFonts w:ascii="Aharoni" w:hAnsi="Aharoni"/>
          <w:color w:val="231F20"/>
          <w:u w:val="single" w:color="221E1F"/>
        </w:rPr>
        <w:tab/>
      </w:r>
    </w:p>
    <w:p w14:paraId="12294EE4" w14:textId="55C44769" w:rsidR="003C2548" w:rsidRPr="003C2548" w:rsidRDefault="003C2548">
      <w:pPr>
        <w:pStyle w:val="BodyText"/>
        <w:tabs>
          <w:tab w:val="left" w:pos="5148"/>
          <w:tab w:val="left" w:pos="10129"/>
        </w:tabs>
        <w:ind w:left="119"/>
        <w:rPr>
          <w:rFonts w:ascii="Aharoni" w:hAnsi="Aharoni"/>
          <w:color w:val="231F20"/>
          <w:u w:val="single" w:color="221E1F"/>
        </w:rPr>
      </w:pPr>
    </w:p>
    <w:p w14:paraId="65F46507" w14:textId="6BD4AE3C" w:rsidR="003C2548" w:rsidRPr="003C2548" w:rsidRDefault="003C2548">
      <w:pPr>
        <w:pStyle w:val="BodyText"/>
        <w:tabs>
          <w:tab w:val="left" w:pos="5148"/>
          <w:tab w:val="left" w:pos="10129"/>
        </w:tabs>
        <w:ind w:left="119"/>
        <w:rPr>
          <w:rFonts w:ascii="Aharoni" w:hAnsi="Aharoni"/>
          <w:color w:val="231F20"/>
          <w:u w:val="single" w:color="221E1F"/>
        </w:rPr>
      </w:pPr>
    </w:p>
    <w:p w14:paraId="09A67E59" w14:textId="77777777" w:rsidR="003C2548" w:rsidRPr="003C2548" w:rsidRDefault="003C2548">
      <w:pPr>
        <w:pStyle w:val="BodyText"/>
        <w:tabs>
          <w:tab w:val="left" w:pos="5148"/>
          <w:tab w:val="left" w:pos="10129"/>
        </w:tabs>
        <w:ind w:left="119"/>
        <w:rPr>
          <w:rFonts w:ascii="Aharoni" w:hAnsi="Aharoni"/>
          <w:color w:val="231F20"/>
          <w:u w:val="single" w:color="221E1F"/>
        </w:rPr>
      </w:pPr>
    </w:p>
    <w:p w14:paraId="53009AFF" w14:textId="77777777" w:rsidR="003C2548" w:rsidRPr="003C2548" w:rsidRDefault="003C2548">
      <w:pPr>
        <w:pStyle w:val="BodyText"/>
        <w:tabs>
          <w:tab w:val="left" w:pos="5148"/>
          <w:tab w:val="left" w:pos="10129"/>
        </w:tabs>
        <w:ind w:left="119"/>
        <w:rPr>
          <w:rFonts w:ascii="Aharoni" w:hAnsi="Aharoni"/>
          <w:color w:val="231F20"/>
          <w:u w:val="single" w:color="221E1F"/>
        </w:rPr>
      </w:pPr>
    </w:p>
    <w:p w14:paraId="592D14D4" w14:textId="5349D86C" w:rsidR="003C2548" w:rsidRPr="003C2548" w:rsidRDefault="003C2548">
      <w:pPr>
        <w:pStyle w:val="BodyText"/>
        <w:tabs>
          <w:tab w:val="left" w:pos="5148"/>
          <w:tab w:val="left" w:pos="10129"/>
        </w:tabs>
        <w:ind w:left="119"/>
        <w:rPr>
          <w:rFonts w:ascii="Aharoni" w:hAnsi="Aharoni"/>
          <w:color w:val="231F20"/>
          <w:u w:val="single" w:color="221E1F"/>
        </w:rPr>
      </w:pPr>
      <w:r w:rsidRPr="003C2548">
        <w:rPr>
          <w:rFonts w:ascii="Aharoni" w:hAnsi="Aharoni"/>
          <w:color w:val="231F20"/>
          <w:u w:val="single" w:color="221E1F"/>
        </w:rPr>
        <w:t xml:space="preserve">TOTAL DUE </w:t>
      </w:r>
    </w:p>
    <w:p w14:paraId="0FA52C99" w14:textId="77777777" w:rsidR="00EE0920" w:rsidRPr="003C2548" w:rsidRDefault="00EE0920">
      <w:pPr>
        <w:pStyle w:val="BodyText"/>
        <w:tabs>
          <w:tab w:val="left" w:pos="5148"/>
          <w:tab w:val="left" w:pos="10129"/>
        </w:tabs>
        <w:ind w:left="119"/>
        <w:rPr>
          <w:rFonts w:ascii="Aharoni" w:hAnsi="Aharoni"/>
          <w:b/>
          <w:color w:val="231F20"/>
        </w:rPr>
      </w:pPr>
    </w:p>
    <w:p w14:paraId="4EACAA18" w14:textId="198BAB93" w:rsidR="00EE0920" w:rsidRPr="003C2548" w:rsidRDefault="00EE0920">
      <w:pPr>
        <w:pStyle w:val="BodyText"/>
        <w:tabs>
          <w:tab w:val="left" w:pos="5148"/>
          <w:tab w:val="left" w:pos="10129"/>
        </w:tabs>
        <w:ind w:left="119"/>
        <w:rPr>
          <w:rFonts w:ascii="Aharoni" w:hAnsi="Aharoni"/>
          <w:sz w:val="22"/>
          <w:szCs w:val="22"/>
        </w:rPr>
      </w:pPr>
      <w:r w:rsidRPr="003C2548">
        <w:rPr>
          <w:rFonts w:ascii="Aharoni" w:hAnsi="Aharoni"/>
          <w:sz w:val="22"/>
          <w:szCs w:val="22"/>
        </w:rPr>
        <w:t xml:space="preserve">                 </w:t>
      </w:r>
    </w:p>
    <w:p w14:paraId="18C7028A" w14:textId="00EF69E3" w:rsidR="00EE0920" w:rsidRPr="003C2548" w:rsidRDefault="00EE0920" w:rsidP="003C2548">
      <w:pPr>
        <w:pStyle w:val="BodyText"/>
        <w:tabs>
          <w:tab w:val="left" w:pos="5148"/>
          <w:tab w:val="left" w:pos="10129"/>
        </w:tabs>
        <w:ind w:left="119"/>
        <w:rPr>
          <w:rFonts w:ascii="Aharoni" w:hAnsi="Aharoni"/>
          <w:color w:val="231F20"/>
        </w:rPr>
      </w:pPr>
      <w:r w:rsidRPr="003C2548">
        <w:rPr>
          <w:rFonts w:ascii="Aharoni" w:hAnsi="Aharoni"/>
          <w:sz w:val="22"/>
          <w:szCs w:val="22"/>
        </w:rPr>
        <w:t xml:space="preserve">          </w:t>
      </w:r>
    </w:p>
    <w:p w14:paraId="25B931A4" w14:textId="15D3FF22" w:rsidR="00EE0920" w:rsidRPr="003C2548" w:rsidRDefault="00EE0920" w:rsidP="00387686">
      <w:pPr>
        <w:tabs>
          <w:tab w:val="left" w:pos="7199"/>
          <w:tab w:val="left" w:pos="10151"/>
        </w:tabs>
        <w:spacing w:before="66"/>
        <w:ind w:left="119"/>
        <w:rPr>
          <w:rFonts w:ascii="Aharoni" w:hAnsi="Aharoni"/>
          <w:color w:val="231F20"/>
          <w:sz w:val="18"/>
          <w:szCs w:val="18"/>
        </w:rPr>
      </w:pPr>
      <w:r w:rsidRPr="003C2548">
        <w:rPr>
          <w:rFonts w:ascii="Aharoni" w:hAnsi="Aharoni"/>
          <w:color w:val="231F20"/>
          <w:sz w:val="18"/>
          <w:szCs w:val="18"/>
        </w:rPr>
        <w:t xml:space="preserve">                                                                                                                                                                   </w:t>
      </w:r>
    </w:p>
    <w:p w14:paraId="12BDC87A" w14:textId="1F3BA99D" w:rsidR="003B63A1" w:rsidRPr="003C2548" w:rsidRDefault="005E35C2" w:rsidP="00387686">
      <w:pPr>
        <w:tabs>
          <w:tab w:val="left" w:pos="7199"/>
          <w:tab w:val="left" w:pos="10151"/>
        </w:tabs>
        <w:spacing w:before="66"/>
        <w:ind w:left="119"/>
        <w:rPr>
          <w:rFonts w:ascii="Aharoni" w:hAnsi="Aharoni"/>
          <w:sz w:val="12"/>
        </w:rPr>
      </w:pPr>
      <w:r w:rsidRPr="003C2548">
        <w:rPr>
          <w:rFonts w:ascii="Aharoni" w:hAnsi="Aharoni"/>
          <w:color w:val="231F20"/>
          <w:sz w:val="18"/>
          <w:szCs w:val="18"/>
        </w:rPr>
        <w:t xml:space="preserve"> </w:t>
      </w:r>
    </w:p>
    <w:p w14:paraId="41CDD208" w14:textId="7B0FC978" w:rsidR="00387686" w:rsidRPr="003C2548" w:rsidRDefault="003C2548" w:rsidP="00387686">
      <w:pPr>
        <w:tabs>
          <w:tab w:val="left" w:pos="7199"/>
          <w:tab w:val="left" w:pos="10151"/>
        </w:tabs>
        <w:spacing w:before="66"/>
        <w:ind w:left="119"/>
        <w:rPr>
          <w:rFonts w:ascii="Aharoni" w:hAnsi="Aharoni"/>
          <w:color w:val="231F20"/>
          <w:sz w:val="28"/>
          <w:szCs w:val="28"/>
        </w:rPr>
      </w:pPr>
      <w:r w:rsidRPr="003C2548">
        <w:rPr>
          <w:rFonts w:ascii="Aharoni" w:hAnsi="Aharoni"/>
          <w:color w:val="231F20"/>
          <w:sz w:val="28"/>
          <w:szCs w:val="28"/>
        </w:rPr>
        <w:t>DEPOSIT DUE JUNE 15</w:t>
      </w:r>
      <w:r w:rsidRPr="003C2548">
        <w:rPr>
          <w:rFonts w:ascii="Aharoni" w:hAnsi="Aharoni"/>
          <w:color w:val="231F20"/>
          <w:sz w:val="28"/>
          <w:szCs w:val="28"/>
          <w:vertAlign w:val="superscript"/>
        </w:rPr>
        <w:t>TH</w:t>
      </w:r>
      <w:r w:rsidRPr="003C2548">
        <w:rPr>
          <w:rFonts w:ascii="Aharoni" w:hAnsi="Aharoni"/>
          <w:color w:val="231F20"/>
          <w:sz w:val="28"/>
          <w:szCs w:val="28"/>
        </w:rPr>
        <w:t xml:space="preserve"> </w:t>
      </w:r>
    </w:p>
    <w:p w14:paraId="1741C101" w14:textId="350BBDAD" w:rsidR="00387686" w:rsidRPr="003C2548" w:rsidRDefault="005E35C2" w:rsidP="00387686">
      <w:pPr>
        <w:tabs>
          <w:tab w:val="left" w:pos="7199"/>
          <w:tab w:val="left" w:pos="10151"/>
        </w:tabs>
        <w:spacing w:before="66"/>
        <w:ind w:left="119"/>
        <w:rPr>
          <w:rFonts w:ascii="Aharoni" w:hAnsi="Aharoni"/>
          <w:color w:val="231F20"/>
          <w:sz w:val="28"/>
          <w:szCs w:val="28"/>
        </w:rPr>
      </w:pPr>
      <w:r w:rsidRPr="003C2548">
        <w:rPr>
          <w:rFonts w:ascii="Aharoni" w:hAnsi="Aharoni"/>
          <w:color w:val="231F20"/>
          <w:sz w:val="28"/>
          <w:szCs w:val="28"/>
        </w:rPr>
        <w:t xml:space="preserve">BALANCE </w:t>
      </w:r>
      <w:r w:rsidR="003C2548" w:rsidRPr="003C2548">
        <w:rPr>
          <w:rFonts w:ascii="Aharoni" w:hAnsi="Aharoni"/>
          <w:color w:val="231F20"/>
          <w:sz w:val="28"/>
          <w:szCs w:val="28"/>
        </w:rPr>
        <w:t>DUE JULY</w:t>
      </w:r>
      <w:r w:rsidR="00EE0920" w:rsidRPr="003C2548">
        <w:rPr>
          <w:rFonts w:ascii="Aharoni" w:hAnsi="Aharoni"/>
          <w:color w:val="231F20"/>
          <w:sz w:val="28"/>
          <w:szCs w:val="28"/>
        </w:rPr>
        <w:t xml:space="preserve"> 1</w:t>
      </w:r>
      <w:r w:rsidR="003C2548" w:rsidRPr="003C2548">
        <w:rPr>
          <w:rFonts w:ascii="Aharoni" w:hAnsi="Aharoni"/>
          <w:color w:val="231F20"/>
          <w:sz w:val="28"/>
          <w:szCs w:val="28"/>
        </w:rPr>
        <w:t>5</w:t>
      </w:r>
      <w:r w:rsidR="00EE0920" w:rsidRPr="003C2548">
        <w:rPr>
          <w:rFonts w:ascii="Aharoni" w:hAnsi="Aharoni"/>
          <w:color w:val="231F20"/>
          <w:sz w:val="28"/>
          <w:szCs w:val="28"/>
        </w:rPr>
        <w:t xml:space="preserve"> 15th</w:t>
      </w:r>
      <w:r w:rsidR="00377888" w:rsidRPr="003C2548">
        <w:rPr>
          <w:rFonts w:ascii="Aharoni" w:hAnsi="Aharoni"/>
          <w:color w:val="231F20"/>
          <w:sz w:val="28"/>
          <w:szCs w:val="28"/>
        </w:rPr>
        <w:t xml:space="preserve"> (</w:t>
      </w:r>
      <w:r w:rsidRPr="003C2548">
        <w:rPr>
          <w:rFonts w:ascii="Aharoni" w:hAnsi="Aharoni"/>
          <w:color w:val="231F20"/>
          <w:sz w:val="28"/>
          <w:szCs w:val="28"/>
        </w:rPr>
        <w:t>NO</w:t>
      </w:r>
      <w:r w:rsidRPr="003C2548">
        <w:rPr>
          <w:rFonts w:ascii="Aharoni" w:hAnsi="Aharoni"/>
          <w:color w:val="231F20"/>
          <w:spacing w:val="-1"/>
          <w:sz w:val="28"/>
          <w:szCs w:val="28"/>
        </w:rPr>
        <w:t xml:space="preserve"> </w:t>
      </w:r>
      <w:r w:rsidRPr="003C2548">
        <w:rPr>
          <w:rFonts w:ascii="Aharoni" w:hAnsi="Aharoni"/>
          <w:color w:val="231F20"/>
          <w:sz w:val="28"/>
          <w:szCs w:val="28"/>
        </w:rPr>
        <w:t xml:space="preserve">EXCEPTIONS): $ </w:t>
      </w:r>
    </w:p>
    <w:p w14:paraId="1AFDFF61" w14:textId="5095F710" w:rsidR="003B63A1" w:rsidRPr="003C2548" w:rsidRDefault="005E35C2" w:rsidP="00387686">
      <w:pPr>
        <w:tabs>
          <w:tab w:val="left" w:pos="7199"/>
          <w:tab w:val="left" w:pos="10151"/>
        </w:tabs>
        <w:spacing w:before="66"/>
        <w:ind w:left="119"/>
        <w:rPr>
          <w:rFonts w:ascii="Aharoni" w:hAnsi="Aharoni"/>
          <w:i/>
          <w:sz w:val="18"/>
        </w:rPr>
      </w:pPr>
      <w:r w:rsidRPr="003C2548">
        <w:rPr>
          <w:rFonts w:ascii="Aharoni" w:hAnsi="Aharoni"/>
          <w:i/>
          <w:color w:val="231F20"/>
          <w:sz w:val="28"/>
          <w:szCs w:val="28"/>
        </w:rPr>
        <w:t>{If the remaining balance is not paid by the date above, your deposit will be forfeited</w:t>
      </w:r>
      <w:r w:rsidRPr="003C2548">
        <w:rPr>
          <w:rFonts w:ascii="Aharoni" w:hAnsi="Aharoni"/>
          <w:i/>
          <w:color w:val="231F20"/>
          <w:sz w:val="18"/>
        </w:rPr>
        <w:t>.}</w:t>
      </w:r>
    </w:p>
    <w:p w14:paraId="1D3AEAF5" w14:textId="77777777" w:rsidR="003B63A1" w:rsidRPr="003C2548" w:rsidRDefault="003B63A1">
      <w:pPr>
        <w:pStyle w:val="BodyText"/>
        <w:spacing w:before="7"/>
        <w:rPr>
          <w:rFonts w:ascii="Aharoni" w:hAnsi="Aharoni"/>
          <w:i/>
        </w:rPr>
      </w:pPr>
    </w:p>
    <w:p w14:paraId="2D644A09" w14:textId="77777777" w:rsidR="00EE0920" w:rsidRPr="003C2548" w:rsidRDefault="005E35C2" w:rsidP="7B5540D3">
      <w:pPr>
        <w:tabs>
          <w:tab w:val="left" w:pos="7199"/>
        </w:tabs>
        <w:ind w:left="119"/>
        <w:rPr>
          <w:rFonts w:ascii="Aharoni" w:eastAsia="Arial" w:hAnsi="Aharoni" w:cs="Arial"/>
          <w:color w:val="231F20"/>
          <w:sz w:val="20"/>
          <w:szCs w:val="20"/>
        </w:rPr>
      </w:pPr>
      <w:r w:rsidRPr="003C2548">
        <w:rPr>
          <w:rFonts w:ascii="Aharoni" w:hAnsi="Aharoni"/>
          <w:color w:val="231F20"/>
          <w:sz w:val="18"/>
          <w:szCs w:val="18"/>
        </w:rPr>
        <w:t xml:space="preserve">VENDOR </w:t>
      </w:r>
      <w:r w:rsidRPr="003C2548">
        <w:rPr>
          <w:rFonts w:ascii="Aharoni" w:hAnsi="Aharoni"/>
          <w:color w:val="231F20"/>
          <w:spacing w:val="-3"/>
          <w:sz w:val="18"/>
          <w:szCs w:val="18"/>
        </w:rPr>
        <w:t xml:space="preserve">DISPLAY </w:t>
      </w:r>
      <w:r w:rsidRPr="003C2548">
        <w:rPr>
          <w:rFonts w:ascii="Aharoni" w:hAnsi="Aharoni"/>
          <w:color w:val="231F20"/>
          <w:sz w:val="18"/>
          <w:szCs w:val="18"/>
        </w:rPr>
        <w:t>AND BUSINESS HOURS</w:t>
      </w:r>
      <w:r w:rsidRPr="003C2548">
        <w:rPr>
          <w:rFonts w:ascii="Aharoni" w:hAnsi="Aharoni"/>
          <w:color w:val="231F20"/>
          <w:spacing w:val="-23"/>
          <w:sz w:val="18"/>
          <w:szCs w:val="18"/>
        </w:rPr>
        <w:t xml:space="preserve"> </w:t>
      </w:r>
      <w:r w:rsidRPr="003C2548">
        <w:rPr>
          <w:rFonts w:ascii="Aharoni" w:hAnsi="Aharoni"/>
          <w:color w:val="231F20"/>
          <w:sz w:val="18"/>
          <w:szCs w:val="18"/>
        </w:rPr>
        <w:t xml:space="preserve">ARE FROM: </w:t>
      </w:r>
      <w:r w:rsidRPr="003C2548">
        <w:rPr>
          <w:rFonts w:ascii="Aharoni" w:eastAsia="Arial" w:hAnsi="Aharoni" w:cs="Arial"/>
          <w:color w:val="231F20"/>
          <w:sz w:val="20"/>
          <w:szCs w:val="20"/>
        </w:rPr>
        <w:t xml:space="preserve">9 am to </w:t>
      </w:r>
      <w:r w:rsidR="00EE0920" w:rsidRPr="003C2548">
        <w:rPr>
          <w:rFonts w:ascii="Aharoni" w:eastAsia="Arial" w:hAnsi="Aharoni" w:cs="Arial"/>
          <w:color w:val="231F20"/>
          <w:sz w:val="20"/>
          <w:szCs w:val="20"/>
        </w:rPr>
        <w:t>7</w:t>
      </w:r>
      <w:r w:rsidRPr="003C2548">
        <w:rPr>
          <w:rFonts w:ascii="Aharoni" w:eastAsia="Arial" w:hAnsi="Aharoni" w:cs="Arial"/>
          <w:color w:val="231F20"/>
          <w:sz w:val="20"/>
          <w:szCs w:val="20"/>
        </w:rPr>
        <w:t xml:space="preserve"> pm  </w:t>
      </w:r>
    </w:p>
    <w:p w14:paraId="78546DC0" w14:textId="622359E6" w:rsidR="003B63A1" w:rsidRDefault="003B63A1" w:rsidP="7B5540D3">
      <w:pPr>
        <w:tabs>
          <w:tab w:val="left" w:pos="7199"/>
        </w:tabs>
        <w:ind w:left="119"/>
        <w:rPr>
          <w:rFonts w:ascii="Arial" w:eastAsia="Arial" w:hAnsi="Arial" w:cs="Arial"/>
          <w:b/>
          <w:bCs/>
          <w:color w:val="231F20"/>
          <w:sz w:val="20"/>
          <w:szCs w:val="20"/>
        </w:rPr>
      </w:pPr>
    </w:p>
    <w:p w14:paraId="3FC0EFF3" w14:textId="5ED05B0F" w:rsidR="7B5540D3" w:rsidRDefault="00EE0920" w:rsidP="00372F33">
      <w:pPr>
        <w:tabs>
          <w:tab w:val="left" w:pos="7199"/>
        </w:tabs>
        <w:ind w:left="119"/>
        <w:rPr>
          <w:rFonts w:ascii="Britannic Bold" w:eastAsia="Britannic Bold" w:hAnsi="Britannic Bold" w:cs="Britannic Bold"/>
          <w:color w:val="231F20"/>
          <w:sz w:val="20"/>
          <w:szCs w:val="20"/>
        </w:rPr>
      </w:pPr>
      <w:r>
        <w:rPr>
          <w:rFonts w:ascii="Arial" w:eastAsia="Arial" w:hAnsi="Arial" w:cs="Arial"/>
          <w:b/>
          <w:bCs/>
          <w:color w:val="231F20"/>
          <w:sz w:val="20"/>
          <w:szCs w:val="20"/>
        </w:rPr>
        <w:t xml:space="preserve">Check made out to the </w:t>
      </w:r>
      <w:r w:rsidR="00377888">
        <w:rPr>
          <w:noProof/>
          <w:lang w:bidi="ar-SA"/>
        </w:rPr>
        <mc:AlternateContent>
          <mc:Choice Requires="wps">
            <w:drawing>
              <wp:anchor distT="0" distB="0" distL="0" distR="0" simplePos="0" relativeHeight="251657216" behindDoc="1" locked="0" layoutInCell="1" allowOverlap="1" wp14:anchorId="192CCD3F" wp14:editId="2EC48079">
                <wp:simplePos x="0" y="0"/>
                <wp:positionH relativeFrom="page">
                  <wp:posOffset>685165</wp:posOffset>
                </wp:positionH>
                <wp:positionV relativeFrom="paragraph">
                  <wp:posOffset>121920</wp:posOffset>
                </wp:positionV>
                <wp:extent cx="6355080" cy="0"/>
                <wp:effectExtent l="8890" t="6350" r="8255" b="1270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BAD9"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E3FQIAACgEAAAOAAAAZHJzL2Uyb0RvYy54bWysU8GO2yAQvVfqPyDuie2sk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OMshNx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r w:rsidR="00377888">
        <w:rPr>
          <w:noProof/>
          <w:lang w:bidi="ar-SA"/>
        </w:rPr>
        <mc:AlternateContent>
          <mc:Choice Requires="wps">
            <w:drawing>
              <wp:anchor distT="0" distB="0" distL="0" distR="0" simplePos="0" relativeHeight="251658240" behindDoc="1" locked="0" layoutInCell="1" allowOverlap="1" wp14:anchorId="66CAA680" wp14:editId="1791C5F8">
                <wp:simplePos x="0" y="0"/>
                <wp:positionH relativeFrom="page">
                  <wp:posOffset>685165</wp:posOffset>
                </wp:positionH>
                <wp:positionV relativeFrom="paragraph">
                  <wp:posOffset>121920</wp:posOffset>
                </wp:positionV>
                <wp:extent cx="6355080" cy="0"/>
                <wp:effectExtent l="8890" t="8890" r="8255"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EDA3"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baFQIAACgEAAAOAAAAZHJzL2Uyb0RvYy54bWysU8GO2yAQvVfqPyDuie2s4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XvIm2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r w:rsidR="00377888">
        <w:rPr>
          <w:noProof/>
          <w:lang w:bidi="ar-SA"/>
        </w:rPr>
        <mc:AlternateContent>
          <mc:Choice Requires="wps">
            <w:drawing>
              <wp:anchor distT="0" distB="0" distL="0" distR="0" simplePos="0" relativeHeight="251659264" behindDoc="1" locked="0" layoutInCell="1" allowOverlap="1" wp14:anchorId="07627AAF" wp14:editId="31E303C2">
                <wp:simplePos x="0" y="0"/>
                <wp:positionH relativeFrom="page">
                  <wp:posOffset>685165</wp:posOffset>
                </wp:positionH>
                <wp:positionV relativeFrom="paragraph">
                  <wp:posOffset>121920</wp:posOffset>
                </wp:positionV>
                <wp:extent cx="6355080" cy="0"/>
                <wp:effectExtent l="8890" t="11430" r="8255"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9476"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42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tb9eN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r w:rsidR="00372F33">
        <w:rPr>
          <w:rFonts w:ascii="Arial" w:eastAsia="Arial" w:hAnsi="Arial" w:cs="Arial"/>
          <w:b/>
          <w:bCs/>
          <w:color w:val="231F20"/>
          <w:sz w:val="20"/>
          <w:szCs w:val="20"/>
        </w:rPr>
        <w:t xml:space="preserve">BIKER CLOTHING APPAREL </w:t>
      </w:r>
    </w:p>
    <w:p w14:paraId="37125C2F" w14:textId="76C09E77" w:rsidR="7B5540D3" w:rsidRDefault="7B5540D3" w:rsidP="7B5540D3">
      <w:pPr>
        <w:spacing w:before="111"/>
        <w:ind w:left="119"/>
        <w:rPr>
          <w:rFonts w:ascii="Britannic Bold" w:eastAsia="Britannic Bold" w:hAnsi="Britannic Bold" w:cs="Britannic Bold"/>
          <w:color w:val="231F20"/>
          <w:sz w:val="20"/>
          <w:szCs w:val="20"/>
        </w:rPr>
      </w:pPr>
    </w:p>
    <w:p w14:paraId="3B8E761A" w14:textId="77777777" w:rsidR="003B63A1" w:rsidRDefault="005E35C2">
      <w:pPr>
        <w:pStyle w:val="BodyText"/>
        <w:spacing w:before="1"/>
        <w:ind w:left="119"/>
      </w:pPr>
      <w:r>
        <w:rPr>
          <w:color w:val="231F20"/>
          <w:u w:val="single" w:color="231F20"/>
        </w:rPr>
        <w:t>MAIL TO:</w:t>
      </w:r>
      <w:r>
        <w:rPr>
          <w:color w:val="231F20"/>
        </w:rPr>
        <w:t xml:space="preserve"> THE OFFICIAL GEAR COMPANY</w:t>
      </w:r>
    </w:p>
    <w:p w14:paraId="635594AA" w14:textId="77777777" w:rsidR="003B63A1" w:rsidRDefault="005E35C2">
      <w:pPr>
        <w:pStyle w:val="BodyText"/>
        <w:tabs>
          <w:tab w:val="left" w:pos="5159"/>
        </w:tabs>
        <w:spacing w:before="4"/>
        <w:ind w:left="119"/>
      </w:pPr>
      <w:r>
        <w:rPr>
          <w:color w:val="231F20"/>
          <w:u w:val="single" w:color="231F20"/>
        </w:rPr>
        <w:t>ATTENTION:</w:t>
      </w:r>
      <w:r>
        <w:rPr>
          <w:color w:val="231F20"/>
          <w:spacing w:val="-5"/>
        </w:rPr>
        <w:t xml:space="preserve"> </w:t>
      </w:r>
      <w:r>
        <w:rPr>
          <w:color w:val="231F20"/>
        </w:rPr>
        <w:t>BRIAN</w:t>
      </w:r>
      <w:r>
        <w:rPr>
          <w:color w:val="231F20"/>
          <w:spacing w:val="-3"/>
        </w:rPr>
        <w:t xml:space="preserve"> </w:t>
      </w:r>
      <w:r>
        <w:rPr>
          <w:color w:val="231F20"/>
          <w:spacing w:val="-4"/>
        </w:rPr>
        <w:t>HOLT</w:t>
      </w:r>
      <w:r>
        <w:rPr>
          <w:color w:val="231F20"/>
          <w:spacing w:val="-4"/>
        </w:rPr>
        <w:tab/>
      </w:r>
      <w:r>
        <w:rPr>
          <w:color w:val="231F20"/>
          <w:spacing w:val="-5"/>
          <w:u w:val="single" w:color="231F20"/>
        </w:rPr>
        <w:t>CONTACT:</w:t>
      </w:r>
      <w:r>
        <w:rPr>
          <w:color w:val="231F20"/>
          <w:spacing w:val="-5"/>
        </w:rPr>
        <w:t xml:space="preserve"> </w:t>
      </w:r>
      <w:r>
        <w:rPr>
          <w:color w:val="231F20"/>
        </w:rPr>
        <w:t>BRIAN</w:t>
      </w:r>
      <w:r>
        <w:rPr>
          <w:color w:val="231F20"/>
          <w:spacing w:val="5"/>
        </w:rPr>
        <w:t xml:space="preserve"> </w:t>
      </w:r>
      <w:r>
        <w:rPr>
          <w:color w:val="231F20"/>
          <w:spacing w:val="-4"/>
        </w:rPr>
        <w:t>HOLT</w:t>
      </w:r>
    </w:p>
    <w:p w14:paraId="65353A10" w14:textId="77777777" w:rsidR="003B63A1" w:rsidRDefault="005E35C2">
      <w:pPr>
        <w:pStyle w:val="BodyText"/>
        <w:tabs>
          <w:tab w:val="left" w:pos="5159"/>
        </w:tabs>
        <w:spacing w:before="4"/>
        <w:ind w:left="119"/>
      </w:pPr>
      <w:r>
        <w:rPr>
          <w:color w:val="231F20"/>
        </w:rPr>
        <w:t>106 DEER RUN</w:t>
      </w:r>
      <w:r>
        <w:rPr>
          <w:color w:val="231F20"/>
          <w:spacing w:val="-9"/>
        </w:rPr>
        <w:t xml:space="preserve"> </w:t>
      </w:r>
      <w:r>
        <w:rPr>
          <w:color w:val="231F20"/>
        </w:rPr>
        <w:t>LAKE</w:t>
      </w:r>
      <w:r>
        <w:rPr>
          <w:color w:val="231F20"/>
          <w:spacing w:val="-3"/>
        </w:rPr>
        <w:t xml:space="preserve"> </w:t>
      </w:r>
      <w:r>
        <w:rPr>
          <w:color w:val="231F20"/>
        </w:rPr>
        <w:t>DR.</w:t>
      </w:r>
      <w:r>
        <w:rPr>
          <w:color w:val="231F20"/>
        </w:rPr>
        <w:tab/>
        <w:t xml:space="preserve">Phone: (407) </w:t>
      </w:r>
      <w:r>
        <w:rPr>
          <w:color w:val="231F20"/>
          <w:spacing w:val="-3"/>
        </w:rPr>
        <w:t>721-9110</w:t>
      </w:r>
    </w:p>
    <w:p w14:paraId="46015EC4" w14:textId="77777777" w:rsidR="003B63A1" w:rsidRDefault="005E35C2">
      <w:pPr>
        <w:pStyle w:val="BodyText"/>
        <w:tabs>
          <w:tab w:val="left" w:pos="5159"/>
        </w:tabs>
        <w:spacing w:before="5"/>
        <w:ind w:left="119"/>
      </w:pPr>
      <w:r>
        <w:rPr>
          <w:color w:val="231F20"/>
        </w:rPr>
        <w:t>ORMOND BEACH,</w:t>
      </w:r>
      <w:r>
        <w:rPr>
          <w:color w:val="231F20"/>
          <w:spacing w:val="-2"/>
        </w:rPr>
        <w:t xml:space="preserve"> </w:t>
      </w:r>
      <w:r>
        <w:rPr>
          <w:color w:val="231F20"/>
        </w:rPr>
        <w:t>FL</w:t>
      </w:r>
      <w:r>
        <w:rPr>
          <w:color w:val="231F20"/>
          <w:spacing w:val="-7"/>
        </w:rPr>
        <w:t xml:space="preserve"> </w:t>
      </w:r>
      <w:r>
        <w:rPr>
          <w:color w:val="231F20"/>
        </w:rPr>
        <w:t>32174</w:t>
      </w:r>
      <w:r>
        <w:rPr>
          <w:color w:val="231F20"/>
        </w:rPr>
        <w:tab/>
        <w:t xml:space="preserve">Email: </w:t>
      </w:r>
      <w:hyperlink r:id="rId4">
        <w:r>
          <w:rPr>
            <w:color w:val="231F20"/>
            <w:spacing w:val="2"/>
          </w:rPr>
          <w:t>brianholt@officialgearpromotions.com</w:t>
        </w:r>
      </w:hyperlink>
    </w:p>
    <w:p w14:paraId="2AEFEFC1" w14:textId="77777777" w:rsidR="00387686" w:rsidRDefault="00387686" w:rsidP="005E35C2">
      <w:pPr>
        <w:pStyle w:val="Heading2"/>
        <w:ind w:left="0" w:right="-30"/>
        <w:rPr>
          <w:color w:val="231F20"/>
        </w:rPr>
      </w:pPr>
    </w:p>
    <w:p w14:paraId="56E156DC" w14:textId="77777777" w:rsidR="003B63A1" w:rsidRDefault="005E35C2" w:rsidP="005E35C2">
      <w:pPr>
        <w:pStyle w:val="Heading2"/>
        <w:ind w:left="0" w:right="-30"/>
      </w:pPr>
      <w:r>
        <w:rPr>
          <w:color w:val="231F20"/>
        </w:rPr>
        <w:t>* VENDORS WILL NOT BE ALLOWED ON THE PROPERTY WITHOUT PROVIDING PROOF OF</w:t>
      </w:r>
    </w:p>
    <w:p w14:paraId="1DCE1F59" w14:textId="77777777" w:rsidR="003B63A1" w:rsidRDefault="005E35C2" w:rsidP="005E35C2">
      <w:pPr>
        <w:spacing w:before="1"/>
        <w:ind w:right="-30"/>
        <w:jc w:val="center"/>
        <w:rPr>
          <w:b/>
          <w:sz w:val="18"/>
        </w:rPr>
      </w:pPr>
      <w:r>
        <w:rPr>
          <w:b/>
          <w:color w:val="231F20"/>
          <w:sz w:val="18"/>
        </w:rPr>
        <w:t xml:space="preserve">INSURANCE, </w:t>
      </w:r>
      <w:r>
        <w:rPr>
          <w:b/>
          <w:color w:val="231F20"/>
          <w:sz w:val="18"/>
          <w:u w:val="single" w:color="231F20"/>
        </w:rPr>
        <w:t>NO EXCEPTIONS</w:t>
      </w:r>
      <w:r>
        <w:rPr>
          <w:b/>
          <w:color w:val="231F20"/>
          <w:sz w:val="18"/>
        </w:rPr>
        <w:t>. (Please, review on the information on the next page.)</w:t>
      </w:r>
    </w:p>
    <w:p w14:paraId="0795629E" w14:textId="77777777" w:rsidR="003B63A1" w:rsidRDefault="003B63A1">
      <w:pPr>
        <w:pStyle w:val="BodyText"/>
        <w:spacing w:before="3"/>
        <w:rPr>
          <w:b/>
        </w:rPr>
      </w:pPr>
    </w:p>
    <w:p w14:paraId="08F4ED3E" w14:textId="7E1C7985" w:rsidR="003B63A1" w:rsidRDefault="00C163A8">
      <w:pPr>
        <w:ind w:left="1189" w:right="1189"/>
        <w:jc w:val="center"/>
        <w:rPr>
          <w:b/>
          <w:sz w:val="18"/>
        </w:rPr>
      </w:pPr>
      <w:r>
        <w:rPr>
          <w:color w:val="231F20"/>
          <w:sz w:val="18"/>
        </w:rPr>
        <w:t>WE</w:t>
      </w:r>
      <w:r w:rsidR="005E35C2">
        <w:rPr>
          <w:color w:val="231F20"/>
          <w:sz w:val="18"/>
        </w:rPr>
        <w:t xml:space="preserve">BSITE: </w:t>
      </w:r>
      <w:hyperlink r:id="rId5">
        <w:r w:rsidR="005E35C2">
          <w:rPr>
            <w:b/>
            <w:color w:val="231F20"/>
            <w:sz w:val="18"/>
          </w:rPr>
          <w:t>WWW.OFFICIALGEARPROMOTIONS.COM</w:t>
        </w:r>
      </w:hyperlink>
    </w:p>
    <w:p w14:paraId="373E0C96" w14:textId="77777777" w:rsidR="003B63A1" w:rsidRDefault="003B63A1">
      <w:pPr>
        <w:jc w:val="center"/>
        <w:rPr>
          <w:sz w:val="18"/>
        </w:rPr>
        <w:sectPr w:rsidR="003B63A1">
          <w:type w:val="continuous"/>
          <w:pgSz w:w="12240" w:h="15840"/>
          <w:pgMar w:top="540" w:right="960" w:bottom="280" w:left="960" w:header="720" w:footer="720" w:gutter="0"/>
          <w:cols w:space="720"/>
        </w:sectPr>
      </w:pPr>
    </w:p>
    <w:p w14:paraId="55541D12" w14:textId="18C2A7BA" w:rsidR="003B63A1" w:rsidRDefault="7B5540D3" w:rsidP="7B5540D3">
      <w:pPr>
        <w:pStyle w:val="BodyText"/>
        <w:spacing w:before="44"/>
        <w:ind w:left="120"/>
        <w:jc w:val="both"/>
        <w:rPr>
          <w:rFonts w:ascii="Britannic Bold" w:eastAsia="Britannic Bold" w:hAnsi="Britannic Bold" w:cs="Britannic Bold"/>
          <w:color w:val="231F20"/>
          <w:sz w:val="20"/>
          <w:szCs w:val="20"/>
        </w:rPr>
      </w:pPr>
      <w:r w:rsidRPr="7B5540D3">
        <w:rPr>
          <w:color w:val="231F20"/>
        </w:rPr>
        <w:lastRenderedPageBreak/>
        <w:t>Page 2, of 2</w:t>
      </w:r>
      <w:r w:rsidRPr="7B5540D3">
        <w:rPr>
          <w:rFonts w:ascii="Britannic Bold" w:eastAsia="Britannic Bold" w:hAnsi="Britannic Bold" w:cs="Britannic Bold"/>
          <w:color w:val="231F20"/>
          <w:sz w:val="20"/>
          <w:szCs w:val="20"/>
        </w:rPr>
        <w:t xml:space="preserve">  </w:t>
      </w:r>
    </w:p>
    <w:p w14:paraId="00DFC24C" w14:textId="5FBF4EA3" w:rsidR="7B5540D3" w:rsidRDefault="7B5540D3" w:rsidP="7B5540D3">
      <w:pPr>
        <w:pStyle w:val="BodyText"/>
        <w:spacing w:before="44"/>
        <w:ind w:left="120"/>
        <w:jc w:val="both"/>
        <w:rPr>
          <w:rFonts w:ascii="Britannic Bold" w:eastAsia="Britannic Bold" w:hAnsi="Britannic Bold" w:cs="Britannic Bold"/>
          <w:color w:val="231F20"/>
          <w:sz w:val="20"/>
          <w:szCs w:val="20"/>
        </w:rPr>
      </w:pPr>
    </w:p>
    <w:p w14:paraId="16EC226B" w14:textId="688FB0F7" w:rsidR="003B63A1" w:rsidRDefault="005E35C2">
      <w:pPr>
        <w:pStyle w:val="BodyText"/>
        <w:spacing w:line="244" w:lineRule="auto"/>
        <w:ind w:left="120" w:right="118"/>
        <w:jc w:val="both"/>
      </w:pPr>
      <w:r>
        <w:rPr>
          <w:color w:val="231F20"/>
        </w:rPr>
        <w:t xml:space="preserve">This Application/Contract for </w:t>
      </w:r>
      <w:r>
        <w:rPr>
          <w:color w:val="231F20"/>
          <w:spacing w:val="-3"/>
        </w:rPr>
        <w:t xml:space="preserve">Vendor </w:t>
      </w:r>
      <w:r>
        <w:rPr>
          <w:color w:val="231F20"/>
        </w:rPr>
        <w:t xml:space="preserve">Space at </w:t>
      </w:r>
      <w:r w:rsidR="00D435DB">
        <w:rPr>
          <w:color w:val="231F20"/>
        </w:rPr>
        <w:t>1</w:t>
      </w:r>
      <w:r w:rsidR="00372F33">
        <w:rPr>
          <w:color w:val="231F20"/>
        </w:rPr>
        <w:t>111</w:t>
      </w:r>
      <w:r>
        <w:rPr>
          <w:color w:val="231F20"/>
        </w:rPr>
        <w:t xml:space="preserve"> </w:t>
      </w:r>
      <w:proofErr w:type="spellStart"/>
      <w:r>
        <w:rPr>
          <w:color w:val="231F20"/>
        </w:rPr>
        <w:t>Lazelle</w:t>
      </w:r>
      <w:proofErr w:type="spellEnd"/>
      <w:r>
        <w:rPr>
          <w:color w:val="231F20"/>
        </w:rPr>
        <w:t xml:space="preserve"> Street, is hereby made subject to written acceptance</w:t>
      </w:r>
      <w:r>
        <w:rPr>
          <w:color w:val="231F20"/>
          <w:spacing w:val="-15"/>
        </w:rPr>
        <w:t xml:space="preserve"> </w:t>
      </w:r>
      <w:r>
        <w:rPr>
          <w:color w:val="231F20"/>
        </w:rPr>
        <w:t>by</w:t>
      </w:r>
      <w:r>
        <w:rPr>
          <w:color w:val="231F20"/>
          <w:spacing w:val="-15"/>
        </w:rPr>
        <w:t xml:space="preserve"> </w:t>
      </w:r>
      <w:r w:rsidR="00372F33">
        <w:rPr>
          <w:color w:val="231F20"/>
          <w:spacing w:val="-15"/>
        </w:rPr>
        <w:t xml:space="preserve">BIKER CLOTHING APPAREL. </w:t>
      </w:r>
      <w:r w:rsidRPr="7B5540D3">
        <w:rPr>
          <w:rFonts w:ascii="Britannic Bold" w:eastAsia="Britannic Bold" w:hAnsi="Britannic Bold" w:cs="Britannic Bold"/>
          <w:color w:val="231F20"/>
          <w:spacing w:val="-15"/>
          <w:sz w:val="20"/>
          <w:szCs w:val="20"/>
        </w:rPr>
        <w:t>as</w:t>
      </w:r>
      <w:r>
        <w:rPr>
          <w:color w:val="231F20"/>
          <w:spacing w:val="-15"/>
        </w:rPr>
        <w:t xml:space="preserve"> </w:t>
      </w:r>
      <w:r>
        <w:rPr>
          <w:color w:val="231F20"/>
        </w:rPr>
        <w:t>set</w:t>
      </w:r>
      <w:r>
        <w:rPr>
          <w:color w:val="231F20"/>
          <w:spacing w:val="-15"/>
        </w:rPr>
        <w:t xml:space="preserve"> </w:t>
      </w:r>
      <w:r>
        <w:rPr>
          <w:color w:val="231F20"/>
        </w:rPr>
        <w:t>forth</w:t>
      </w:r>
      <w:r>
        <w:rPr>
          <w:color w:val="231F20"/>
          <w:spacing w:val="-15"/>
        </w:rPr>
        <w:t xml:space="preserve"> </w:t>
      </w:r>
      <w:r>
        <w:rPr>
          <w:color w:val="231F20"/>
          <w:spacing w:val="-3"/>
        </w:rPr>
        <w:t>below.</w:t>
      </w:r>
      <w:r>
        <w:rPr>
          <w:color w:val="231F20"/>
          <w:spacing w:val="-14"/>
        </w:rPr>
        <w:t xml:space="preserve"> </w:t>
      </w:r>
      <w:r>
        <w:rPr>
          <w:color w:val="231F20"/>
          <w:spacing w:val="-3"/>
        </w:rPr>
        <w:t>Vendor</w:t>
      </w:r>
      <w:r>
        <w:rPr>
          <w:color w:val="231F20"/>
          <w:spacing w:val="-15"/>
        </w:rPr>
        <w:t xml:space="preserve"> </w:t>
      </w:r>
      <w:r>
        <w:rPr>
          <w:color w:val="231F20"/>
        </w:rPr>
        <w:t>space</w:t>
      </w:r>
      <w:r>
        <w:rPr>
          <w:color w:val="231F20"/>
          <w:spacing w:val="-15"/>
        </w:rPr>
        <w:t xml:space="preserve"> </w:t>
      </w:r>
      <w:r>
        <w:rPr>
          <w:color w:val="231F20"/>
        </w:rPr>
        <w:t>will</w:t>
      </w:r>
      <w:r>
        <w:rPr>
          <w:color w:val="231F20"/>
          <w:spacing w:val="-15"/>
        </w:rPr>
        <w:t xml:space="preserve"> </w:t>
      </w:r>
      <w:r>
        <w:rPr>
          <w:color w:val="231F20"/>
        </w:rPr>
        <w:t>be</w:t>
      </w:r>
      <w:r>
        <w:rPr>
          <w:color w:val="231F20"/>
          <w:spacing w:val="-15"/>
        </w:rPr>
        <w:t xml:space="preserve"> </w:t>
      </w:r>
      <w:r>
        <w:rPr>
          <w:color w:val="231F20"/>
        </w:rPr>
        <w:t>assigned</w:t>
      </w:r>
      <w:r>
        <w:rPr>
          <w:color w:val="231F20"/>
          <w:spacing w:val="-15"/>
        </w:rPr>
        <w:t xml:space="preserve"> </w:t>
      </w:r>
      <w:r>
        <w:rPr>
          <w:color w:val="231F20"/>
        </w:rPr>
        <w:t>only</w:t>
      </w:r>
      <w:r>
        <w:rPr>
          <w:color w:val="231F20"/>
          <w:spacing w:val="-14"/>
        </w:rPr>
        <w:t xml:space="preserve"> </w:t>
      </w:r>
      <w:r>
        <w:rPr>
          <w:color w:val="231F20"/>
        </w:rPr>
        <w:t>after</w:t>
      </w:r>
      <w:r>
        <w:rPr>
          <w:color w:val="231F20"/>
          <w:spacing w:val="-16"/>
        </w:rPr>
        <w:t xml:space="preserve"> </w:t>
      </w:r>
      <w:r>
        <w:rPr>
          <w:color w:val="231F20"/>
        </w:rPr>
        <w:t>application</w:t>
      </w:r>
      <w:r>
        <w:rPr>
          <w:color w:val="231F20"/>
          <w:spacing w:val="-15"/>
        </w:rPr>
        <w:t xml:space="preserve"> </w:t>
      </w:r>
      <w:r>
        <w:rPr>
          <w:color w:val="231F20"/>
        </w:rPr>
        <w:t>has</w:t>
      </w:r>
      <w:r>
        <w:rPr>
          <w:color w:val="231F20"/>
          <w:spacing w:val="-15"/>
        </w:rPr>
        <w:t xml:space="preserve"> </w:t>
      </w:r>
      <w:r>
        <w:rPr>
          <w:color w:val="231F20"/>
        </w:rPr>
        <w:t>been</w:t>
      </w:r>
      <w:r>
        <w:rPr>
          <w:color w:val="231F20"/>
          <w:spacing w:val="-15"/>
        </w:rPr>
        <w:t xml:space="preserve"> </w:t>
      </w:r>
      <w:r>
        <w:rPr>
          <w:color w:val="231F20"/>
        </w:rPr>
        <w:t>approved</w:t>
      </w:r>
      <w:r>
        <w:rPr>
          <w:color w:val="231F20"/>
          <w:spacing w:val="-15"/>
        </w:rPr>
        <w:t xml:space="preserve"> </w:t>
      </w:r>
      <w:r>
        <w:rPr>
          <w:color w:val="231F20"/>
        </w:rPr>
        <w:t>and</w:t>
      </w:r>
      <w:r>
        <w:rPr>
          <w:color w:val="231F20"/>
          <w:spacing w:val="-14"/>
        </w:rPr>
        <w:t xml:space="preserve"> </w:t>
      </w:r>
      <w:r>
        <w:rPr>
          <w:color w:val="231F20"/>
        </w:rPr>
        <w:t xml:space="preserve">accepted evidenced by the signature of Landlord </w:t>
      </w:r>
      <w:r>
        <w:rPr>
          <w:color w:val="231F20"/>
          <w:spacing w:val="-3"/>
        </w:rPr>
        <w:t xml:space="preserve">below. </w:t>
      </w:r>
      <w:r>
        <w:rPr>
          <w:color w:val="231F20"/>
        </w:rPr>
        <w:t>This Contract shall be governed by Florida</w:t>
      </w:r>
      <w:r w:rsidR="00C163A8">
        <w:rPr>
          <w:color w:val="231F20"/>
        </w:rPr>
        <w:t xml:space="preserve">-South Dakota </w:t>
      </w:r>
      <w:r w:rsidR="00EE0920">
        <w:rPr>
          <w:color w:val="231F20"/>
        </w:rPr>
        <w:t xml:space="preserve">–Maryland </w:t>
      </w:r>
      <w:r>
        <w:rPr>
          <w:color w:val="231F20"/>
        </w:rPr>
        <w:t xml:space="preserve">law with venue to any action located </w:t>
      </w:r>
      <w:r w:rsidR="00372F33">
        <w:rPr>
          <w:color w:val="231F20"/>
        </w:rPr>
        <w:t>in,</w:t>
      </w:r>
      <w:r w:rsidR="00C163A8">
        <w:rPr>
          <w:color w:val="231F20"/>
        </w:rPr>
        <w:t xml:space="preserve"> Meade County South Dakota </w:t>
      </w:r>
    </w:p>
    <w:p w14:paraId="7BF12567" w14:textId="77777777" w:rsidR="003B63A1" w:rsidRDefault="003B63A1">
      <w:pPr>
        <w:pStyle w:val="BodyText"/>
        <w:spacing w:before="4"/>
      </w:pPr>
    </w:p>
    <w:p w14:paraId="224EF1DA" w14:textId="77777777" w:rsidR="003B63A1" w:rsidRDefault="003B63A1">
      <w:pPr>
        <w:pStyle w:val="BodyText"/>
        <w:spacing w:before="9"/>
      </w:pPr>
    </w:p>
    <w:p w14:paraId="49A10C0A" w14:textId="3CB0C82F" w:rsidR="003B63A1" w:rsidRDefault="005E35C2">
      <w:pPr>
        <w:pStyle w:val="BodyText"/>
        <w:spacing w:line="244" w:lineRule="auto"/>
        <w:ind w:left="120" w:right="118"/>
        <w:jc w:val="both"/>
      </w:pPr>
      <w:r>
        <w:rPr>
          <w:color w:val="231F20"/>
        </w:rPr>
        <w:t xml:space="preserve"> </w:t>
      </w:r>
      <w:r>
        <w:rPr>
          <w:color w:val="231F20"/>
          <w:spacing w:val="-3"/>
        </w:rPr>
        <w:t xml:space="preserve">Vendor </w:t>
      </w:r>
      <w:r>
        <w:rPr>
          <w:color w:val="231F20"/>
        </w:rPr>
        <w:t>agrees to collect applicable South Dakota and local taxes</w:t>
      </w:r>
      <w:r>
        <w:rPr>
          <w:color w:val="231F20"/>
          <w:spacing w:val="-11"/>
        </w:rPr>
        <w:t xml:space="preserve"> </w:t>
      </w:r>
      <w:r>
        <w:rPr>
          <w:color w:val="231F20"/>
        </w:rPr>
        <w:t>and</w:t>
      </w:r>
      <w:r>
        <w:rPr>
          <w:color w:val="231F20"/>
          <w:spacing w:val="-10"/>
        </w:rPr>
        <w:t xml:space="preserve"> </w:t>
      </w:r>
      <w:r>
        <w:rPr>
          <w:color w:val="231F20"/>
        </w:rPr>
        <w:t>deposit</w:t>
      </w:r>
      <w:r>
        <w:rPr>
          <w:color w:val="231F20"/>
          <w:spacing w:val="-10"/>
        </w:rPr>
        <w:t xml:space="preserve"> </w:t>
      </w:r>
      <w:r>
        <w:rPr>
          <w:color w:val="231F20"/>
        </w:rPr>
        <w:t>with</w:t>
      </w:r>
      <w:r>
        <w:rPr>
          <w:color w:val="231F20"/>
          <w:spacing w:val="-10"/>
        </w:rPr>
        <w:t xml:space="preserve"> </w:t>
      </w:r>
      <w:r>
        <w:rPr>
          <w:color w:val="231F20"/>
        </w:rPr>
        <w:t>proper</w:t>
      </w:r>
      <w:r>
        <w:rPr>
          <w:color w:val="231F20"/>
          <w:spacing w:val="-11"/>
        </w:rPr>
        <w:t xml:space="preserve"> </w:t>
      </w:r>
      <w:r>
        <w:rPr>
          <w:color w:val="231F20"/>
        </w:rPr>
        <w:t>agencies</w:t>
      </w:r>
      <w:r>
        <w:rPr>
          <w:color w:val="231F20"/>
          <w:spacing w:val="-10"/>
        </w:rPr>
        <w:t xml:space="preserve"> </w:t>
      </w:r>
      <w:r>
        <w:rPr>
          <w:color w:val="231F20"/>
        </w:rPr>
        <w:t>and</w:t>
      </w:r>
      <w:r>
        <w:rPr>
          <w:color w:val="231F20"/>
          <w:spacing w:val="-10"/>
        </w:rPr>
        <w:t xml:space="preserve"> </w:t>
      </w:r>
      <w:r>
        <w:rPr>
          <w:color w:val="231F20"/>
        </w:rPr>
        <w:t>shall</w:t>
      </w:r>
      <w:r>
        <w:rPr>
          <w:color w:val="231F20"/>
          <w:spacing w:val="-10"/>
        </w:rPr>
        <w:t xml:space="preserve"> </w:t>
      </w:r>
      <w:r>
        <w:rPr>
          <w:color w:val="231F20"/>
          <w:spacing w:val="-3"/>
        </w:rPr>
        <w:t>indemnify,</w:t>
      </w:r>
      <w:r>
        <w:rPr>
          <w:color w:val="231F20"/>
          <w:spacing w:val="-11"/>
        </w:rPr>
        <w:t xml:space="preserve"> </w:t>
      </w:r>
      <w:r>
        <w:rPr>
          <w:color w:val="231F20"/>
        </w:rPr>
        <w:t>defend</w:t>
      </w:r>
      <w:r>
        <w:rPr>
          <w:color w:val="231F20"/>
          <w:spacing w:val="-10"/>
        </w:rPr>
        <w:t xml:space="preserve"> </w:t>
      </w:r>
      <w:r>
        <w:rPr>
          <w:color w:val="231F20"/>
        </w:rPr>
        <w:t>and</w:t>
      </w:r>
      <w:r>
        <w:rPr>
          <w:color w:val="231F20"/>
          <w:spacing w:val="-10"/>
        </w:rPr>
        <w:t xml:space="preserve"> </w:t>
      </w:r>
      <w:r>
        <w:rPr>
          <w:color w:val="231F20"/>
        </w:rPr>
        <w:t>hold</w:t>
      </w:r>
      <w:r>
        <w:rPr>
          <w:color w:val="231F20"/>
          <w:spacing w:val="-10"/>
        </w:rPr>
        <w:t xml:space="preserve"> </w:t>
      </w:r>
      <w:r>
        <w:rPr>
          <w:color w:val="231F20"/>
        </w:rPr>
        <w:t>Landlord</w:t>
      </w:r>
      <w:r>
        <w:rPr>
          <w:color w:val="231F20"/>
          <w:spacing w:val="-11"/>
        </w:rPr>
        <w:t xml:space="preserve"> </w:t>
      </w:r>
      <w:r>
        <w:rPr>
          <w:color w:val="231F20"/>
        </w:rPr>
        <w:t>harmless</w:t>
      </w:r>
      <w:r>
        <w:rPr>
          <w:color w:val="231F20"/>
          <w:spacing w:val="-10"/>
        </w:rPr>
        <w:t xml:space="preserve"> </w:t>
      </w:r>
      <w:r>
        <w:rPr>
          <w:color w:val="231F20"/>
        </w:rPr>
        <w:t>for</w:t>
      </w:r>
      <w:r>
        <w:rPr>
          <w:color w:val="231F20"/>
          <w:spacing w:val="-10"/>
        </w:rPr>
        <w:t xml:space="preserve"> </w:t>
      </w:r>
      <w:r>
        <w:rPr>
          <w:color w:val="231F20"/>
        </w:rPr>
        <w:t>any</w:t>
      </w:r>
      <w:r>
        <w:rPr>
          <w:color w:val="231F20"/>
          <w:spacing w:val="-10"/>
        </w:rPr>
        <w:t xml:space="preserve"> </w:t>
      </w:r>
      <w:r>
        <w:rPr>
          <w:color w:val="231F20"/>
        </w:rPr>
        <w:t>claim</w:t>
      </w:r>
      <w:r>
        <w:rPr>
          <w:color w:val="231F20"/>
          <w:spacing w:val="-11"/>
        </w:rPr>
        <w:t xml:space="preserve"> </w:t>
      </w:r>
      <w:r>
        <w:rPr>
          <w:color w:val="231F20"/>
        </w:rPr>
        <w:t>for</w:t>
      </w:r>
      <w:r>
        <w:rPr>
          <w:color w:val="231F20"/>
          <w:spacing w:val="-10"/>
        </w:rPr>
        <w:t xml:space="preserve"> </w:t>
      </w:r>
      <w:r>
        <w:rPr>
          <w:color w:val="231F20"/>
        </w:rPr>
        <w:t>unpaid</w:t>
      </w:r>
      <w:r>
        <w:rPr>
          <w:color w:val="231F20"/>
          <w:spacing w:val="-10"/>
        </w:rPr>
        <w:t xml:space="preserve"> </w:t>
      </w:r>
      <w:r>
        <w:rPr>
          <w:color w:val="231F20"/>
        </w:rPr>
        <w:t>taxes</w:t>
      </w:r>
      <w:r>
        <w:rPr>
          <w:color w:val="231F20"/>
          <w:spacing w:val="-10"/>
        </w:rPr>
        <w:t xml:space="preserve"> </w:t>
      </w:r>
      <w:r>
        <w:rPr>
          <w:color w:val="231F20"/>
        </w:rPr>
        <w:t>or other</w:t>
      </w:r>
      <w:r>
        <w:rPr>
          <w:color w:val="231F20"/>
          <w:spacing w:val="-4"/>
        </w:rPr>
        <w:t xml:space="preserve"> </w:t>
      </w:r>
      <w:r>
        <w:rPr>
          <w:color w:val="231F20"/>
        </w:rPr>
        <w:t>violation</w:t>
      </w:r>
      <w:r>
        <w:rPr>
          <w:color w:val="231F20"/>
          <w:spacing w:val="-3"/>
        </w:rPr>
        <w:t xml:space="preserve"> </w:t>
      </w:r>
      <w:r>
        <w:rPr>
          <w:color w:val="231F20"/>
        </w:rPr>
        <w:t>in</w:t>
      </w:r>
      <w:r>
        <w:rPr>
          <w:color w:val="231F20"/>
          <w:spacing w:val="-4"/>
        </w:rPr>
        <w:t xml:space="preserve"> </w:t>
      </w:r>
      <w:r>
        <w:rPr>
          <w:color w:val="231F20"/>
        </w:rPr>
        <w:t>regard</w:t>
      </w:r>
      <w:r>
        <w:rPr>
          <w:color w:val="231F20"/>
          <w:spacing w:val="-3"/>
        </w:rPr>
        <w:t xml:space="preserve"> </w:t>
      </w:r>
      <w:r>
        <w:rPr>
          <w:color w:val="231F20"/>
        </w:rPr>
        <w:t>to</w:t>
      </w:r>
      <w:r>
        <w:rPr>
          <w:color w:val="231F20"/>
          <w:spacing w:val="-3"/>
        </w:rPr>
        <w:t xml:space="preserve"> </w:t>
      </w:r>
      <w:r>
        <w:rPr>
          <w:color w:val="231F20"/>
        </w:rPr>
        <w:t>taxes.</w:t>
      </w:r>
      <w:r>
        <w:rPr>
          <w:color w:val="231F20"/>
          <w:spacing w:val="-13"/>
        </w:rPr>
        <w:t xml:space="preserve"> </w:t>
      </w:r>
      <w:r>
        <w:rPr>
          <w:color w:val="231F20"/>
        </w:rPr>
        <w:t>At</w:t>
      </w:r>
      <w:r>
        <w:rPr>
          <w:color w:val="231F20"/>
          <w:spacing w:val="-4"/>
        </w:rPr>
        <w:t xml:space="preserve"> </w:t>
      </w:r>
      <w:r>
        <w:rPr>
          <w:color w:val="231F20"/>
        </w:rPr>
        <w:t>its</w:t>
      </w:r>
      <w:r>
        <w:rPr>
          <w:color w:val="231F20"/>
          <w:spacing w:val="-3"/>
        </w:rPr>
        <w:t xml:space="preserve"> </w:t>
      </w:r>
      <w:r>
        <w:rPr>
          <w:color w:val="231F20"/>
        </w:rPr>
        <w:t>discretion,</w:t>
      </w:r>
      <w:r>
        <w:rPr>
          <w:color w:val="231F20"/>
          <w:spacing w:val="-3"/>
        </w:rPr>
        <w:t xml:space="preserve"> </w:t>
      </w:r>
      <w:r>
        <w:rPr>
          <w:color w:val="231F20"/>
        </w:rPr>
        <w:t>Landlord</w:t>
      </w:r>
      <w:r>
        <w:rPr>
          <w:color w:val="231F20"/>
          <w:spacing w:val="-4"/>
        </w:rPr>
        <w:t xml:space="preserve"> </w:t>
      </w:r>
      <w:r>
        <w:rPr>
          <w:color w:val="231F20"/>
        </w:rPr>
        <w:t>reserves</w:t>
      </w:r>
      <w:r>
        <w:rPr>
          <w:color w:val="231F20"/>
          <w:spacing w:val="-3"/>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to</w:t>
      </w:r>
      <w:r>
        <w:rPr>
          <w:color w:val="231F20"/>
          <w:spacing w:val="-3"/>
        </w:rPr>
        <w:t xml:space="preserve"> </w:t>
      </w:r>
      <w:r>
        <w:rPr>
          <w:color w:val="231F20"/>
        </w:rPr>
        <w:t>prohibit</w:t>
      </w:r>
      <w:r>
        <w:rPr>
          <w:color w:val="231F20"/>
          <w:spacing w:val="-4"/>
        </w:rPr>
        <w:t xml:space="preserve"> </w:t>
      </w:r>
      <w:r>
        <w:rPr>
          <w:color w:val="231F20"/>
        </w:rPr>
        <w:t>the</w:t>
      </w:r>
      <w:r>
        <w:rPr>
          <w:color w:val="231F20"/>
          <w:spacing w:val="-3"/>
        </w:rPr>
        <w:t xml:space="preserve"> </w:t>
      </w:r>
      <w:r>
        <w:rPr>
          <w:color w:val="231F20"/>
        </w:rPr>
        <w:t>sale</w:t>
      </w:r>
      <w:r>
        <w:rPr>
          <w:color w:val="231F20"/>
          <w:spacing w:val="-4"/>
        </w:rPr>
        <w:t xml:space="preserve"> </w:t>
      </w:r>
      <w:r>
        <w:rPr>
          <w:color w:val="231F20"/>
        </w:rPr>
        <w:t>and/or</w:t>
      </w:r>
      <w:r>
        <w:rPr>
          <w:color w:val="231F20"/>
          <w:spacing w:val="-3"/>
        </w:rPr>
        <w:t xml:space="preserve"> </w:t>
      </w:r>
      <w:r>
        <w:rPr>
          <w:color w:val="231F20"/>
        </w:rPr>
        <w:t>display</w:t>
      </w:r>
      <w:r>
        <w:rPr>
          <w:color w:val="231F20"/>
          <w:spacing w:val="-3"/>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 xml:space="preserve">products it considers unsuitable or in poor taste. </w:t>
      </w:r>
      <w:r>
        <w:rPr>
          <w:color w:val="231F20"/>
          <w:spacing w:val="-3"/>
        </w:rPr>
        <w:t xml:space="preserve">Temporary </w:t>
      </w:r>
      <w:r>
        <w:rPr>
          <w:color w:val="231F20"/>
        </w:rPr>
        <w:t xml:space="preserve">use of the </w:t>
      </w:r>
      <w:r>
        <w:rPr>
          <w:color w:val="231F20"/>
          <w:spacing w:val="-3"/>
        </w:rPr>
        <w:t xml:space="preserve">Vendor </w:t>
      </w:r>
      <w:r>
        <w:rPr>
          <w:color w:val="231F20"/>
        </w:rPr>
        <w:t xml:space="preserve">Space is an exclusive right, granted by Landlord and may not be split, shared, or sublet. </w:t>
      </w:r>
      <w:r>
        <w:rPr>
          <w:color w:val="231F20"/>
          <w:spacing w:val="-3"/>
        </w:rPr>
        <w:t xml:space="preserve">Vendor </w:t>
      </w:r>
      <w:r>
        <w:rPr>
          <w:color w:val="231F20"/>
        </w:rPr>
        <w:t xml:space="preserve">shall only use the one (1) marked electrical outlet allowed for the assigned </w:t>
      </w:r>
      <w:r>
        <w:rPr>
          <w:color w:val="231F20"/>
          <w:spacing w:val="-3"/>
        </w:rPr>
        <w:t xml:space="preserve">Vendor </w:t>
      </w:r>
      <w:r>
        <w:rPr>
          <w:color w:val="231F20"/>
        </w:rPr>
        <w:t>Space</w:t>
      </w:r>
      <w:r>
        <w:rPr>
          <w:color w:val="231F20"/>
          <w:spacing w:val="-6"/>
        </w:rPr>
        <w:t xml:space="preserve"> </w:t>
      </w:r>
      <w:r>
        <w:rPr>
          <w:color w:val="231F20"/>
        </w:rPr>
        <w:t>location</w:t>
      </w:r>
      <w:r>
        <w:rPr>
          <w:color w:val="231F20"/>
          <w:spacing w:val="-6"/>
        </w:rPr>
        <w:t xml:space="preserve"> </w:t>
      </w:r>
      <w:r>
        <w:rPr>
          <w:color w:val="231F20"/>
        </w:rPr>
        <w:t>and</w:t>
      </w:r>
      <w:r>
        <w:rPr>
          <w:color w:val="231F20"/>
          <w:spacing w:val="-6"/>
        </w:rPr>
        <w:t xml:space="preserve"> </w:t>
      </w:r>
      <w:r>
        <w:rPr>
          <w:color w:val="231F20"/>
        </w:rPr>
        <w:t>none</w:t>
      </w:r>
      <w:r>
        <w:rPr>
          <w:color w:val="231F20"/>
          <w:spacing w:val="-6"/>
        </w:rPr>
        <w:t xml:space="preserve"> </w:t>
      </w:r>
      <w:r>
        <w:rPr>
          <w:color w:val="231F20"/>
          <w:spacing w:val="-3"/>
        </w:rPr>
        <w:t>other.</w:t>
      </w:r>
      <w:r>
        <w:rPr>
          <w:color w:val="231F20"/>
          <w:spacing w:val="-8"/>
        </w:rPr>
        <w:t xml:space="preserve"> </w:t>
      </w:r>
      <w:r>
        <w:rPr>
          <w:color w:val="231F20"/>
        </w:rPr>
        <w:t>There</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no</w:t>
      </w:r>
      <w:r>
        <w:rPr>
          <w:color w:val="231F20"/>
          <w:spacing w:val="-5"/>
        </w:rPr>
        <w:t xml:space="preserve"> </w:t>
      </w:r>
      <w:r>
        <w:rPr>
          <w:color w:val="231F20"/>
        </w:rPr>
        <w:t>motorcycle</w:t>
      </w:r>
      <w:r>
        <w:rPr>
          <w:color w:val="231F20"/>
          <w:spacing w:val="-6"/>
        </w:rPr>
        <w:t xml:space="preserve"> </w:t>
      </w:r>
      <w:r>
        <w:rPr>
          <w:color w:val="231F20"/>
        </w:rPr>
        <w:t>raffles</w:t>
      </w:r>
      <w:r>
        <w:rPr>
          <w:color w:val="231F20"/>
          <w:spacing w:val="-6"/>
        </w:rPr>
        <w:t xml:space="preserve"> </w:t>
      </w:r>
      <w:r>
        <w:rPr>
          <w:color w:val="231F20"/>
        </w:rPr>
        <w:t>or</w:t>
      </w:r>
      <w:r>
        <w:rPr>
          <w:color w:val="231F20"/>
          <w:spacing w:val="-6"/>
        </w:rPr>
        <w:t xml:space="preserve"> </w:t>
      </w:r>
      <w:r>
        <w:rPr>
          <w:color w:val="231F20"/>
        </w:rPr>
        <w:t>giveaways.</w:t>
      </w:r>
      <w:r>
        <w:rPr>
          <w:color w:val="231F20"/>
          <w:spacing w:val="-5"/>
        </w:rPr>
        <w:t xml:space="preserve"> </w:t>
      </w:r>
      <w:r>
        <w:rPr>
          <w:color w:val="231F20"/>
          <w:spacing w:val="-3"/>
        </w:rPr>
        <w:t xml:space="preserve">. </w:t>
      </w:r>
      <w:r>
        <w:rPr>
          <w:color w:val="231F20"/>
        </w:rPr>
        <w:t>Failure to comply with any term of this Contract, the rules of the Landlord, or any directive of Landlord could result in ejection from the event and retraction of future contracts. Force majeure does apply to this contract and</w:t>
      </w:r>
      <w:r>
        <w:rPr>
          <w:color w:val="231F20"/>
          <w:spacing w:val="-19"/>
        </w:rPr>
        <w:t xml:space="preserve"> </w:t>
      </w:r>
      <w:r>
        <w:rPr>
          <w:color w:val="231F20"/>
        </w:rPr>
        <w:t>event.</w:t>
      </w:r>
    </w:p>
    <w:p w14:paraId="4257BF4A" w14:textId="77777777" w:rsidR="003B63A1" w:rsidRDefault="003B63A1">
      <w:pPr>
        <w:pStyle w:val="BodyText"/>
        <w:spacing w:before="1"/>
      </w:pPr>
    </w:p>
    <w:p w14:paraId="3B5243B0" w14:textId="3A917CB1" w:rsidR="003B63A1" w:rsidRDefault="7B5540D3">
      <w:pPr>
        <w:pStyle w:val="BodyText"/>
        <w:spacing w:before="1" w:line="242" w:lineRule="auto"/>
        <w:ind w:left="120" w:right="118"/>
        <w:jc w:val="both"/>
      </w:pPr>
      <w:r w:rsidRPr="7B5540D3">
        <w:rPr>
          <w:b/>
          <w:bCs/>
          <w:color w:val="231F20"/>
        </w:rPr>
        <w:t xml:space="preserve">INSURANCE. </w:t>
      </w:r>
      <w:r w:rsidRPr="7B5540D3">
        <w:rPr>
          <w:color w:val="231F20"/>
        </w:rPr>
        <w:t xml:space="preserve">Vendor shall obtain and keep in full force and effect during the Term, at its own cost and expense, to protect </w:t>
      </w:r>
      <w:r w:rsidR="00EC06DD">
        <w:rPr>
          <w:color w:val="231F20"/>
        </w:rPr>
        <w:t>THE  -</w:t>
      </w:r>
      <w:r w:rsidRPr="7B5540D3">
        <w:rPr>
          <w:rFonts w:ascii="Britannic Bold" w:eastAsia="Britannic Bold" w:hAnsi="Britannic Bold" w:cs="Britannic Bold"/>
          <w:color w:val="231F20"/>
          <w:sz w:val="20"/>
          <w:szCs w:val="20"/>
        </w:rPr>
        <w:t>BIKER CLOTHING APPAREL INC</w:t>
      </w:r>
      <w:r w:rsidR="00EC06DD">
        <w:rPr>
          <w:rFonts w:ascii="Britannic Bold" w:eastAsia="Britannic Bold" w:hAnsi="Britannic Bold" w:cs="Britannic Bold"/>
          <w:color w:val="231F20"/>
          <w:sz w:val="20"/>
          <w:szCs w:val="20"/>
        </w:rPr>
        <w:t xml:space="preserve">, </w:t>
      </w:r>
      <w:r w:rsidRPr="7B5540D3">
        <w:rPr>
          <w:rFonts w:ascii="Britannic Bold" w:eastAsia="Britannic Bold" w:hAnsi="Britannic Bold" w:cs="Britannic Bold"/>
          <w:color w:val="231F20"/>
          <w:sz w:val="24"/>
          <w:szCs w:val="24"/>
        </w:rPr>
        <w:t xml:space="preserve"> </w:t>
      </w:r>
      <w:r w:rsidRPr="7B5540D3">
        <w:rPr>
          <w:color w:val="231F20"/>
        </w:rPr>
        <w:t>who shall each be named as additional insures: (a) general comprehensive public liability insurance to afford protection against any and all claims for personal injury, death, or property damage occurring in, upon, adjacent to, or connected with the Premises, or any part thereof, in an amount of not less than</w:t>
      </w:r>
    </w:p>
    <w:p w14:paraId="16725987" w14:textId="3F6EDFE1" w:rsidR="003B63A1" w:rsidRDefault="005E35C2" w:rsidP="7B5540D3">
      <w:pPr>
        <w:pStyle w:val="BodyText"/>
        <w:spacing w:before="5" w:line="244" w:lineRule="auto"/>
        <w:ind w:left="120" w:right="118"/>
        <w:jc w:val="both"/>
        <w:rPr>
          <w:rFonts w:ascii="Broadway" w:eastAsia="Broadway" w:hAnsi="Broadway" w:cs="Broadway"/>
          <w:b/>
          <w:bCs/>
          <w:color w:val="231F20"/>
        </w:rPr>
      </w:pPr>
      <w:r>
        <w:rPr>
          <w:color w:val="231F20"/>
        </w:rPr>
        <w:t>$1,000,000.00 (one million dollars) for injury or death arising out of any one occurrence, and $1,000.000.00 for damage to property in respect of one occurrence; and (b) insurance against loss or damage by fire, and such other risks and hazards as are insurable under then available standard forms of fire insurance policies with extended coverage, to Vendor’s property for the full insurable value thereof. All such insurance shall be written in form and substance reasonably satisfactory to Landlord by</w:t>
      </w:r>
      <w:r>
        <w:rPr>
          <w:color w:val="231F20"/>
          <w:spacing w:val="-3"/>
        </w:rPr>
        <w:t xml:space="preserve"> </w:t>
      </w:r>
      <w:r>
        <w:rPr>
          <w:color w:val="231F20"/>
        </w:rPr>
        <w:t>an</w:t>
      </w:r>
      <w:r>
        <w:rPr>
          <w:color w:val="231F20"/>
          <w:spacing w:val="-2"/>
        </w:rPr>
        <w:t xml:space="preserve"> </w:t>
      </w:r>
      <w:r>
        <w:rPr>
          <w:color w:val="231F20"/>
        </w:rPr>
        <w:t>insurance</w:t>
      </w:r>
      <w:r>
        <w:rPr>
          <w:color w:val="231F20"/>
          <w:spacing w:val="-2"/>
        </w:rPr>
        <w:t xml:space="preserve"> </w:t>
      </w:r>
      <w:r>
        <w:rPr>
          <w:color w:val="231F20"/>
        </w:rPr>
        <w:t>company</w:t>
      </w:r>
      <w:r>
        <w:rPr>
          <w:color w:val="231F20"/>
          <w:spacing w:val="-2"/>
        </w:rPr>
        <w:t xml:space="preserve"> </w:t>
      </w:r>
      <w:r>
        <w:rPr>
          <w:color w:val="231F20"/>
        </w:rPr>
        <w:t>of</w:t>
      </w:r>
      <w:r>
        <w:rPr>
          <w:color w:val="231F20"/>
          <w:spacing w:val="-3"/>
        </w:rPr>
        <w:t xml:space="preserve"> </w:t>
      </w:r>
      <w:r>
        <w:rPr>
          <w:color w:val="231F20"/>
        </w:rPr>
        <w:t>recognized</w:t>
      </w:r>
      <w:r>
        <w:rPr>
          <w:color w:val="231F20"/>
          <w:spacing w:val="-2"/>
        </w:rPr>
        <w:t xml:space="preserve"> </w:t>
      </w:r>
      <w:r>
        <w:rPr>
          <w:color w:val="231F20"/>
        </w:rPr>
        <w:t>responsibility</w:t>
      </w:r>
      <w:r>
        <w:rPr>
          <w:color w:val="231F20"/>
          <w:spacing w:val="-2"/>
        </w:rPr>
        <w:t xml:space="preserve"> </w:t>
      </w:r>
      <w:r>
        <w:rPr>
          <w:color w:val="231F20"/>
        </w:rPr>
        <w:t>licensed</w:t>
      </w:r>
      <w:r>
        <w:rPr>
          <w:color w:val="231F20"/>
          <w:spacing w:val="-2"/>
        </w:rPr>
        <w:t xml:space="preserve"> </w:t>
      </w:r>
      <w:r>
        <w:rPr>
          <w:color w:val="231F20"/>
        </w:rPr>
        <w:t>to</w:t>
      </w:r>
      <w:r>
        <w:rPr>
          <w:color w:val="231F20"/>
          <w:spacing w:val="-2"/>
        </w:rPr>
        <w:t xml:space="preserve"> </w:t>
      </w:r>
      <w:r>
        <w:rPr>
          <w:color w:val="231F20"/>
        </w:rPr>
        <w:t>do</w:t>
      </w:r>
      <w:r>
        <w:rPr>
          <w:color w:val="231F20"/>
          <w:spacing w:val="-3"/>
        </w:rPr>
        <w:t xml:space="preserve"> </w:t>
      </w:r>
      <w:r>
        <w:rPr>
          <w:color w:val="231F20"/>
        </w:rPr>
        <w:t>business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State</w:t>
      </w:r>
      <w:r>
        <w:rPr>
          <w:color w:val="231F20"/>
          <w:spacing w:val="-2"/>
        </w:rPr>
        <w:t xml:space="preserve"> </w:t>
      </w:r>
      <w:r>
        <w:rPr>
          <w:color w:val="231F20"/>
        </w:rPr>
        <w:t>of</w:t>
      </w:r>
      <w:r>
        <w:rPr>
          <w:color w:val="231F20"/>
          <w:spacing w:val="-3"/>
        </w:rPr>
        <w:t xml:space="preserve"> South Dakota</w:t>
      </w:r>
      <w:r w:rsidR="00EC06DD">
        <w:rPr>
          <w:color w:val="231F20"/>
          <w:spacing w:val="-3"/>
        </w:rPr>
        <w:t>, Maryland, and Florida.</w:t>
      </w:r>
      <w:r>
        <w:rPr>
          <w:color w:val="231F20"/>
          <w:spacing w:val="-2"/>
        </w:rPr>
        <w:t xml:space="preserve"> </w:t>
      </w:r>
      <w:r w:rsidRPr="248FE010">
        <w:rPr>
          <w:rFonts w:ascii="Broadway" w:eastAsia="Broadway" w:hAnsi="Broadway" w:cs="Broadway"/>
          <w:color w:val="231F20"/>
        </w:rPr>
        <w:t xml:space="preserve">  </w:t>
      </w:r>
    </w:p>
    <w:p w14:paraId="1C2A123B" w14:textId="76B585FF" w:rsidR="7B5540D3" w:rsidRDefault="7B5540D3" w:rsidP="7B5540D3">
      <w:pPr>
        <w:pStyle w:val="BodyText"/>
        <w:spacing w:before="1" w:line="244" w:lineRule="auto"/>
        <w:ind w:left="120" w:right="116"/>
        <w:jc w:val="both"/>
        <w:rPr>
          <w:b/>
          <w:bCs/>
          <w:color w:val="231F20"/>
        </w:rPr>
      </w:pPr>
    </w:p>
    <w:p w14:paraId="3BE15AD2" w14:textId="77777777" w:rsidR="003B63A1" w:rsidRDefault="005E35C2">
      <w:pPr>
        <w:pStyle w:val="BodyText"/>
        <w:spacing w:before="1" w:line="244" w:lineRule="auto"/>
        <w:ind w:left="120" w:right="116"/>
        <w:jc w:val="both"/>
      </w:pPr>
      <w:r>
        <w:rPr>
          <w:b/>
          <w:color w:val="231F20"/>
        </w:rPr>
        <w:t xml:space="preserve">INDEMNITY/HOLD HARMLESS/ASSUMPTION OF RISK. </w:t>
      </w:r>
      <w:r>
        <w:rPr>
          <w:color w:val="231F20"/>
          <w:spacing w:val="-3"/>
        </w:rPr>
        <w:t xml:space="preserve">Vendor </w:t>
      </w:r>
      <w:r>
        <w:rPr>
          <w:color w:val="231F20"/>
        </w:rPr>
        <w:t>will indemnify and save harmless Landlord (including the Official</w:t>
      </w:r>
      <w:r>
        <w:rPr>
          <w:color w:val="231F20"/>
          <w:spacing w:val="-12"/>
        </w:rPr>
        <w:t xml:space="preserve"> </w:t>
      </w:r>
      <w:r>
        <w:rPr>
          <w:color w:val="231F20"/>
        </w:rPr>
        <w:t>Sponsors,</w:t>
      </w:r>
      <w:r>
        <w:rPr>
          <w:color w:val="231F20"/>
          <w:spacing w:val="-12"/>
        </w:rPr>
        <w:t xml:space="preserve"> </w:t>
      </w:r>
      <w:r>
        <w:rPr>
          <w:color w:val="231F20"/>
        </w:rPr>
        <w:t>Official</w:t>
      </w:r>
      <w:r>
        <w:rPr>
          <w:color w:val="231F20"/>
          <w:spacing w:val="-11"/>
        </w:rPr>
        <w:t xml:space="preserve"> </w:t>
      </w:r>
      <w:r>
        <w:rPr>
          <w:color w:val="231F20"/>
        </w:rPr>
        <w:t>General</w:t>
      </w:r>
      <w:r>
        <w:rPr>
          <w:color w:val="231F20"/>
          <w:spacing w:val="-12"/>
        </w:rPr>
        <w:t xml:space="preserve"> </w:t>
      </w:r>
      <w:r>
        <w:rPr>
          <w:color w:val="231F20"/>
        </w:rPr>
        <w:t>Contractors,</w:t>
      </w:r>
      <w:r>
        <w:rPr>
          <w:color w:val="231F20"/>
          <w:spacing w:val="-11"/>
        </w:rPr>
        <w:t xml:space="preserve"> </w:t>
      </w:r>
      <w:r>
        <w:rPr>
          <w:color w:val="231F20"/>
        </w:rPr>
        <w:t>facility</w:t>
      </w:r>
      <w:r>
        <w:rPr>
          <w:color w:val="231F20"/>
          <w:spacing w:val="-12"/>
        </w:rPr>
        <w:t xml:space="preserve"> </w:t>
      </w:r>
      <w:r>
        <w:rPr>
          <w:color w:val="231F20"/>
        </w:rPr>
        <w:t>owners)</w:t>
      </w:r>
      <w:r>
        <w:rPr>
          <w:color w:val="231F20"/>
          <w:spacing w:val="-11"/>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owners,</w:t>
      </w:r>
      <w:r>
        <w:rPr>
          <w:color w:val="231F20"/>
          <w:spacing w:val="-11"/>
        </w:rPr>
        <w:t xml:space="preserve"> </w:t>
      </w:r>
      <w:r>
        <w:rPr>
          <w:color w:val="231F20"/>
        </w:rPr>
        <w:t>representatives,</w:t>
      </w:r>
      <w:r>
        <w:rPr>
          <w:color w:val="231F20"/>
          <w:spacing w:val="-12"/>
        </w:rPr>
        <w:t xml:space="preserve"> </w:t>
      </w:r>
      <w:r>
        <w:rPr>
          <w:color w:val="231F20"/>
        </w:rPr>
        <w:t>employees,</w:t>
      </w:r>
      <w:r>
        <w:rPr>
          <w:color w:val="231F20"/>
          <w:spacing w:val="-11"/>
        </w:rPr>
        <w:t xml:space="preserve"> </w:t>
      </w:r>
      <w:r>
        <w:rPr>
          <w:color w:val="231F20"/>
        </w:rPr>
        <w:t>officers,</w:t>
      </w:r>
      <w:r>
        <w:rPr>
          <w:color w:val="231F20"/>
          <w:spacing w:val="-12"/>
        </w:rPr>
        <w:t xml:space="preserve"> </w:t>
      </w:r>
      <w:r>
        <w:rPr>
          <w:color w:val="231F20"/>
        </w:rPr>
        <w:t xml:space="preserve">directors, assigns, and agents from and against any and all </w:t>
      </w:r>
      <w:r>
        <w:rPr>
          <w:color w:val="231F20"/>
          <w:spacing w:val="-3"/>
        </w:rPr>
        <w:t xml:space="preserve">liability, </w:t>
      </w:r>
      <w:r>
        <w:rPr>
          <w:color w:val="231F20"/>
        </w:rPr>
        <w:t xml:space="preserve">loss, damages, expenses, costs of action, suits, interest, fines, penalties, claims, and judgments (to the extent that the same are not paid out of the proceeds of any policy of insurance furnished by </w:t>
      </w:r>
      <w:r>
        <w:rPr>
          <w:color w:val="231F20"/>
          <w:spacing w:val="-3"/>
        </w:rPr>
        <w:t xml:space="preserve">Vendor </w:t>
      </w:r>
      <w:r>
        <w:rPr>
          <w:color w:val="231F20"/>
        </w:rPr>
        <w:t xml:space="preserve">to Landlord) hereof arising from </w:t>
      </w:r>
      <w:r>
        <w:rPr>
          <w:color w:val="231F20"/>
          <w:spacing w:val="-3"/>
        </w:rPr>
        <w:t xml:space="preserve">injury, </w:t>
      </w:r>
      <w:r>
        <w:rPr>
          <w:color w:val="231F20"/>
        </w:rPr>
        <w:t xml:space="preserve">or claim of </w:t>
      </w:r>
      <w:r>
        <w:rPr>
          <w:color w:val="231F20"/>
          <w:spacing w:val="-3"/>
        </w:rPr>
        <w:t xml:space="preserve">injury, </w:t>
      </w:r>
      <w:r>
        <w:rPr>
          <w:color w:val="231F20"/>
        </w:rPr>
        <w:t xml:space="preserve">during the term of this agreement to person or property of any and every nature, and from any matter or thing, growing out of the occupation, possession, use, management, improvement, construction, alteration, repair, maintenance, or control of the dealership Premises or Vendor’s </w:t>
      </w:r>
      <w:r>
        <w:rPr>
          <w:color w:val="231F20"/>
          <w:spacing w:val="-3"/>
        </w:rPr>
        <w:t xml:space="preserve">Vendor </w:t>
      </w:r>
      <w:r>
        <w:rPr>
          <w:color w:val="231F20"/>
        </w:rPr>
        <w:t xml:space="preserve">Space by </w:t>
      </w:r>
      <w:r>
        <w:rPr>
          <w:color w:val="231F20"/>
          <w:spacing w:val="-4"/>
        </w:rPr>
        <w:t xml:space="preserve">Vendor, </w:t>
      </w:r>
      <w:r>
        <w:rPr>
          <w:color w:val="231F20"/>
        </w:rPr>
        <w:t xml:space="preserve">the use of facilities and equipment thereon, the streets sidewalks, vaults, curbs, and gutters adjoining the Premises, the appurtenances to the Premises, arising out of Vendor’s failure to perform, fully and promptly with each and every term, covenant, condition, and agreement herein provided to be performed by </w:t>
      </w:r>
      <w:r>
        <w:rPr>
          <w:color w:val="231F20"/>
          <w:spacing w:val="-3"/>
        </w:rPr>
        <w:t xml:space="preserve">Vendor </w:t>
      </w:r>
      <w:r>
        <w:rPr>
          <w:color w:val="231F20"/>
        </w:rPr>
        <w:t xml:space="preserve">or by Vendor’s actions including the actions of its contractors, employees, agents, or owners. </w:t>
      </w:r>
      <w:r>
        <w:rPr>
          <w:color w:val="231F20"/>
          <w:spacing w:val="-4"/>
        </w:rPr>
        <w:t xml:space="preserve">Vendor, </w:t>
      </w:r>
      <w:r>
        <w:rPr>
          <w:color w:val="231F20"/>
        </w:rPr>
        <w:t>at Vendor’s own cost and expense, will defend by counsel of Landlord’s choosing and Vendor’s reasonable approval any and all suits that may be brought and claims which may be made, against Landlord</w:t>
      </w:r>
      <w:r>
        <w:rPr>
          <w:color w:val="231F20"/>
          <w:spacing w:val="-8"/>
        </w:rPr>
        <w:t xml:space="preserve"> </w:t>
      </w:r>
      <w:r>
        <w:rPr>
          <w:color w:val="231F20"/>
        </w:rPr>
        <w:t>by</w:t>
      </w:r>
      <w:r>
        <w:rPr>
          <w:color w:val="231F20"/>
          <w:spacing w:val="-8"/>
        </w:rPr>
        <w:t xml:space="preserve"> </w:t>
      </w:r>
      <w:r>
        <w:rPr>
          <w:color w:val="231F20"/>
        </w:rPr>
        <w:t>any</w:t>
      </w:r>
      <w:r>
        <w:rPr>
          <w:color w:val="231F20"/>
          <w:spacing w:val="-7"/>
        </w:rPr>
        <w:t xml:space="preserve"> </w:t>
      </w:r>
      <w:r>
        <w:rPr>
          <w:color w:val="231F20"/>
        </w:rPr>
        <w:t>third</w:t>
      </w:r>
      <w:r>
        <w:rPr>
          <w:color w:val="231F20"/>
          <w:spacing w:val="-8"/>
        </w:rPr>
        <w:t xml:space="preserve"> </w:t>
      </w:r>
      <w:r>
        <w:rPr>
          <w:color w:val="231F20"/>
        </w:rPr>
        <w:t>party</w:t>
      </w:r>
      <w:r>
        <w:rPr>
          <w:color w:val="231F20"/>
          <w:spacing w:val="-7"/>
        </w:rPr>
        <w:t xml:space="preserve"> </w:t>
      </w:r>
      <w:r>
        <w:rPr>
          <w:color w:val="231F20"/>
        </w:rPr>
        <w:t>for</w:t>
      </w:r>
      <w:r>
        <w:rPr>
          <w:color w:val="231F20"/>
          <w:spacing w:val="-8"/>
        </w:rPr>
        <w:t xml:space="preserve"> </w:t>
      </w:r>
      <w:r>
        <w:rPr>
          <w:color w:val="231F20"/>
        </w:rPr>
        <w:t>any</w:t>
      </w:r>
      <w:r>
        <w:rPr>
          <w:color w:val="231F20"/>
          <w:spacing w:val="-8"/>
        </w:rPr>
        <w:t xml:space="preserve"> </w:t>
      </w:r>
      <w:r>
        <w:rPr>
          <w:color w:val="231F20"/>
          <w:spacing w:val="-3"/>
        </w:rPr>
        <w:t>liability,</w:t>
      </w:r>
      <w:r>
        <w:rPr>
          <w:color w:val="231F20"/>
          <w:spacing w:val="-7"/>
        </w:rPr>
        <w:t xml:space="preserve"> </w:t>
      </w:r>
      <w:r>
        <w:rPr>
          <w:color w:val="231F20"/>
        </w:rPr>
        <w:t>loss,</w:t>
      </w:r>
      <w:r>
        <w:rPr>
          <w:color w:val="231F20"/>
          <w:spacing w:val="-8"/>
        </w:rPr>
        <w:t xml:space="preserve"> </w:t>
      </w:r>
      <w:r>
        <w:rPr>
          <w:color w:val="231F20"/>
        </w:rPr>
        <w:t>damages,</w:t>
      </w:r>
      <w:r>
        <w:rPr>
          <w:color w:val="231F20"/>
          <w:spacing w:val="-7"/>
        </w:rPr>
        <w:t xml:space="preserve"> </w:t>
      </w:r>
      <w:r>
        <w:rPr>
          <w:color w:val="231F20"/>
        </w:rPr>
        <w:t>expenses,</w:t>
      </w:r>
      <w:r>
        <w:rPr>
          <w:color w:val="231F20"/>
          <w:spacing w:val="-8"/>
        </w:rPr>
        <w:t xml:space="preserve"> </w:t>
      </w:r>
      <w:r>
        <w:rPr>
          <w:color w:val="231F20"/>
        </w:rPr>
        <w:t>costs</w:t>
      </w:r>
      <w:r>
        <w:rPr>
          <w:color w:val="231F20"/>
          <w:spacing w:val="-7"/>
        </w:rPr>
        <w:t xml:space="preserve"> </w:t>
      </w:r>
      <w:r>
        <w:rPr>
          <w:color w:val="231F20"/>
        </w:rPr>
        <w:t>of</w:t>
      </w:r>
      <w:r>
        <w:rPr>
          <w:color w:val="231F20"/>
          <w:spacing w:val="-8"/>
        </w:rPr>
        <w:t xml:space="preserve"> </w:t>
      </w:r>
      <w:r>
        <w:rPr>
          <w:color w:val="231F20"/>
        </w:rPr>
        <w:t>action,</w:t>
      </w:r>
      <w:r>
        <w:rPr>
          <w:color w:val="231F20"/>
          <w:spacing w:val="-8"/>
        </w:rPr>
        <w:t xml:space="preserve"> </w:t>
      </w:r>
      <w:r>
        <w:rPr>
          <w:color w:val="231F20"/>
        </w:rPr>
        <w:t>suits,</w:t>
      </w:r>
      <w:r>
        <w:rPr>
          <w:color w:val="231F20"/>
          <w:spacing w:val="-7"/>
        </w:rPr>
        <w:t xml:space="preserve"> </w:t>
      </w:r>
      <w:r>
        <w:rPr>
          <w:color w:val="231F20"/>
        </w:rPr>
        <w:t>interest,</w:t>
      </w:r>
      <w:r>
        <w:rPr>
          <w:color w:val="231F20"/>
          <w:spacing w:val="-8"/>
        </w:rPr>
        <w:t xml:space="preserve"> </w:t>
      </w:r>
      <w:r>
        <w:rPr>
          <w:color w:val="231F20"/>
        </w:rPr>
        <w:t>fines,</w:t>
      </w:r>
      <w:r>
        <w:rPr>
          <w:color w:val="231F20"/>
          <w:spacing w:val="-7"/>
        </w:rPr>
        <w:t xml:space="preserve"> </w:t>
      </w:r>
      <w:r>
        <w:rPr>
          <w:color w:val="231F20"/>
        </w:rPr>
        <w:t>penalties,</w:t>
      </w:r>
      <w:r>
        <w:rPr>
          <w:color w:val="231F20"/>
          <w:spacing w:val="-8"/>
        </w:rPr>
        <w:t xml:space="preserve"> </w:t>
      </w:r>
      <w:r>
        <w:rPr>
          <w:color w:val="231F20"/>
        </w:rPr>
        <w:t>claims,</w:t>
      </w:r>
      <w:r>
        <w:rPr>
          <w:color w:val="231F20"/>
          <w:spacing w:val="-7"/>
        </w:rPr>
        <w:t xml:space="preserve"> </w:t>
      </w:r>
      <w:r>
        <w:rPr>
          <w:color w:val="231F20"/>
        </w:rPr>
        <w:t xml:space="preserve">and judgments and shall satisfy, </w:t>
      </w:r>
      <w:r>
        <w:rPr>
          <w:color w:val="231F20"/>
          <w:spacing w:val="-4"/>
        </w:rPr>
        <w:t xml:space="preserve">pay, </w:t>
      </w:r>
      <w:r>
        <w:rPr>
          <w:color w:val="231F20"/>
        </w:rPr>
        <w:t xml:space="preserve">and discharge any and all judgments that may be caused by </w:t>
      </w:r>
      <w:r>
        <w:rPr>
          <w:color w:val="231F20"/>
          <w:spacing w:val="-3"/>
        </w:rPr>
        <w:t xml:space="preserve">Vendor </w:t>
      </w:r>
      <w:r>
        <w:rPr>
          <w:color w:val="231F20"/>
        </w:rPr>
        <w:t>that results in an action or actions in which Landlord is included as a party defendant, or that may be filed against the Premises, or the Improvements thereon,</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rPr>
        <w:t>appurtenances,</w:t>
      </w:r>
      <w:r>
        <w:rPr>
          <w:color w:val="231F20"/>
          <w:spacing w:val="-6"/>
        </w:rPr>
        <w:t xml:space="preserve"> </w:t>
      </w:r>
      <w:r>
        <w:rPr>
          <w:color w:val="231F20"/>
        </w:rPr>
        <w:t>or</w:t>
      </w:r>
      <w:r>
        <w:rPr>
          <w:color w:val="231F20"/>
          <w:spacing w:val="-7"/>
        </w:rPr>
        <w:t xml:space="preserve"> </w:t>
      </w:r>
      <w:r>
        <w:rPr>
          <w:color w:val="231F20"/>
        </w:rPr>
        <w:t>any</w:t>
      </w:r>
      <w:r>
        <w:rPr>
          <w:color w:val="231F20"/>
          <w:spacing w:val="-6"/>
        </w:rPr>
        <w:t xml:space="preserve"> </w:t>
      </w:r>
      <w:r>
        <w:rPr>
          <w:color w:val="231F20"/>
        </w:rPr>
        <w:t>interest</w:t>
      </w:r>
      <w:r>
        <w:rPr>
          <w:color w:val="231F20"/>
          <w:spacing w:val="-7"/>
        </w:rPr>
        <w:t xml:space="preserve"> </w:t>
      </w:r>
      <w:r>
        <w:rPr>
          <w:color w:val="231F20"/>
        </w:rPr>
        <w:t>therein,</w:t>
      </w:r>
      <w:r>
        <w:rPr>
          <w:color w:val="231F20"/>
          <w:spacing w:val="-6"/>
        </w:rPr>
        <w:t xml:space="preserve"> </w:t>
      </w:r>
      <w:r>
        <w:rPr>
          <w:color w:val="231F20"/>
        </w:rPr>
        <w:t>and</w:t>
      </w:r>
      <w:r>
        <w:rPr>
          <w:color w:val="231F20"/>
          <w:spacing w:val="-7"/>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event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failure</w:t>
      </w:r>
      <w:r>
        <w:rPr>
          <w:color w:val="231F20"/>
          <w:spacing w:val="-6"/>
        </w:rPr>
        <w:t xml:space="preserve"> </w:t>
      </w:r>
      <w:r>
        <w:rPr>
          <w:color w:val="231F20"/>
        </w:rPr>
        <w:t>of</w:t>
      </w:r>
      <w:r>
        <w:rPr>
          <w:color w:val="231F20"/>
          <w:spacing w:val="-7"/>
        </w:rPr>
        <w:t xml:space="preserve"> </w:t>
      </w:r>
      <w:r>
        <w:rPr>
          <w:color w:val="231F20"/>
          <w:spacing w:val="-3"/>
        </w:rPr>
        <w:t>Vendor</w:t>
      </w:r>
      <w:r>
        <w:rPr>
          <w:color w:val="231F20"/>
          <w:spacing w:val="-6"/>
        </w:rPr>
        <w:t xml:space="preserve"> </w:t>
      </w:r>
      <w:r>
        <w:rPr>
          <w:color w:val="231F20"/>
        </w:rPr>
        <w:t>to</w:t>
      </w:r>
      <w:r>
        <w:rPr>
          <w:color w:val="231F20"/>
          <w:spacing w:val="-7"/>
        </w:rPr>
        <w:t xml:space="preserve"> </w:t>
      </w:r>
      <w:r>
        <w:rPr>
          <w:color w:val="231F20"/>
        </w:rPr>
        <w:t>pay</w:t>
      </w:r>
      <w:r>
        <w:rPr>
          <w:color w:val="231F20"/>
          <w:spacing w:val="-6"/>
        </w:rPr>
        <w:t xml:space="preserve"> </w:t>
      </w:r>
      <w:r>
        <w:rPr>
          <w:color w:val="231F20"/>
        </w:rPr>
        <w:t>the</w:t>
      </w:r>
      <w:r>
        <w:rPr>
          <w:color w:val="231F20"/>
          <w:spacing w:val="-7"/>
        </w:rPr>
        <w:t xml:space="preserve"> </w:t>
      </w:r>
      <w:r>
        <w:rPr>
          <w:color w:val="231F20"/>
        </w:rPr>
        <w:t>sum</w:t>
      </w:r>
      <w:r>
        <w:rPr>
          <w:color w:val="231F20"/>
          <w:spacing w:val="-6"/>
        </w:rPr>
        <w:t xml:space="preserve"> </w:t>
      </w:r>
      <w:r>
        <w:rPr>
          <w:color w:val="231F20"/>
        </w:rPr>
        <w:t>or</w:t>
      </w:r>
      <w:r>
        <w:rPr>
          <w:color w:val="231F20"/>
          <w:spacing w:val="-7"/>
        </w:rPr>
        <w:t xml:space="preserve"> </w:t>
      </w:r>
      <w:r>
        <w:rPr>
          <w:color w:val="231F20"/>
        </w:rPr>
        <w:t>sums</w:t>
      </w:r>
      <w:r>
        <w:rPr>
          <w:color w:val="231F20"/>
          <w:spacing w:val="-6"/>
        </w:rPr>
        <w:t xml:space="preserve"> </w:t>
      </w:r>
      <w:r>
        <w:rPr>
          <w:color w:val="231F20"/>
        </w:rPr>
        <w:t>for</w:t>
      </w:r>
      <w:r>
        <w:rPr>
          <w:color w:val="231F20"/>
          <w:spacing w:val="-6"/>
        </w:rPr>
        <w:t xml:space="preserve"> </w:t>
      </w:r>
      <w:r>
        <w:rPr>
          <w:color w:val="231F20"/>
        </w:rPr>
        <w:t>which Landlord shall become liable as aforesaid, then Landlord may pay such sum or sums, with all interest and charges which may have</w:t>
      </w:r>
      <w:r>
        <w:rPr>
          <w:color w:val="231F20"/>
          <w:spacing w:val="-5"/>
        </w:rPr>
        <w:t xml:space="preserve"> </w:t>
      </w:r>
      <w:r>
        <w:rPr>
          <w:color w:val="231F20"/>
        </w:rPr>
        <w:t>accrued</w:t>
      </w:r>
      <w:r>
        <w:rPr>
          <w:color w:val="231F20"/>
          <w:spacing w:val="-4"/>
        </w:rPr>
        <w:t xml:space="preserve"> </w:t>
      </w:r>
      <w:r>
        <w:rPr>
          <w:color w:val="231F20"/>
        </w:rPr>
        <w:t>thereon,</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so</w:t>
      </w:r>
      <w:r>
        <w:rPr>
          <w:color w:val="231F20"/>
          <w:spacing w:val="-4"/>
        </w:rPr>
        <w:t xml:space="preserve"> </w:t>
      </w:r>
      <w:r>
        <w:rPr>
          <w:color w:val="231F20"/>
        </w:rPr>
        <w:t>paid</w:t>
      </w:r>
      <w:r>
        <w:rPr>
          <w:color w:val="231F20"/>
          <w:spacing w:val="-4"/>
        </w:rPr>
        <w:t xml:space="preserve"> </w:t>
      </w:r>
      <w:r>
        <w:rPr>
          <w:color w:val="231F20"/>
        </w:rPr>
        <w:t>by</w:t>
      </w:r>
      <w:r>
        <w:rPr>
          <w:color w:val="231F20"/>
          <w:spacing w:val="-4"/>
        </w:rPr>
        <w:t xml:space="preserve"> </w:t>
      </w:r>
      <w:r>
        <w:rPr>
          <w:color w:val="231F20"/>
        </w:rPr>
        <w:t>Landlord</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payable</w:t>
      </w:r>
      <w:r>
        <w:rPr>
          <w:color w:val="231F20"/>
          <w:spacing w:val="-4"/>
        </w:rPr>
        <w:t xml:space="preserve"> </w:t>
      </w:r>
      <w:r>
        <w:rPr>
          <w:color w:val="231F20"/>
        </w:rPr>
        <w:t>by</w:t>
      </w:r>
      <w:r>
        <w:rPr>
          <w:color w:val="231F20"/>
          <w:spacing w:val="-4"/>
        </w:rPr>
        <w:t xml:space="preserve"> </w:t>
      </w:r>
      <w:r>
        <w:rPr>
          <w:color w:val="231F20"/>
          <w:spacing w:val="-3"/>
        </w:rPr>
        <w:t>Vendor</w:t>
      </w:r>
      <w:r>
        <w:rPr>
          <w:color w:val="231F20"/>
          <w:spacing w:val="-4"/>
        </w:rPr>
        <w:t xml:space="preserve"> </w:t>
      </w:r>
      <w:r>
        <w:rPr>
          <w:color w:val="231F20"/>
        </w:rPr>
        <w:t>to</w:t>
      </w:r>
      <w:r>
        <w:rPr>
          <w:color w:val="231F20"/>
          <w:spacing w:val="-4"/>
        </w:rPr>
        <w:t xml:space="preserve"> </w:t>
      </w:r>
      <w:r>
        <w:rPr>
          <w:color w:val="231F20"/>
        </w:rPr>
        <w:t>Landlord</w:t>
      </w:r>
      <w:r>
        <w:rPr>
          <w:color w:val="231F20"/>
          <w:spacing w:val="-4"/>
        </w:rPr>
        <w:t xml:space="preserve"> </w:t>
      </w:r>
      <w:r>
        <w:rPr>
          <w:color w:val="231F20"/>
        </w:rPr>
        <w:t>upon</w:t>
      </w:r>
      <w:r>
        <w:rPr>
          <w:color w:val="231F20"/>
          <w:spacing w:val="-4"/>
        </w:rPr>
        <w:t xml:space="preserve"> </w:t>
      </w:r>
      <w:r>
        <w:rPr>
          <w:color w:val="231F20"/>
        </w:rPr>
        <w:t>demand.</w:t>
      </w:r>
      <w:r>
        <w:rPr>
          <w:color w:val="231F20"/>
          <w:spacing w:val="-4"/>
        </w:rPr>
        <w:t xml:space="preserve"> </w:t>
      </w:r>
      <w:r>
        <w:rPr>
          <w:color w:val="231F20"/>
          <w:spacing w:val="-3"/>
        </w:rPr>
        <w:t>Vendor</w:t>
      </w:r>
      <w:r>
        <w:rPr>
          <w:color w:val="231F20"/>
          <w:spacing w:val="-4"/>
        </w:rPr>
        <w:t xml:space="preserve"> </w:t>
      </w:r>
      <w:r>
        <w:rPr>
          <w:color w:val="231F20"/>
        </w:rPr>
        <w:t>shall assume</w:t>
      </w:r>
      <w:r>
        <w:rPr>
          <w:color w:val="231F20"/>
          <w:spacing w:val="-9"/>
        </w:rPr>
        <w:t xml:space="preserve"> </w:t>
      </w:r>
      <w:r>
        <w:rPr>
          <w:color w:val="231F20"/>
        </w:rPr>
        <w:t>the</w:t>
      </w:r>
      <w:r>
        <w:rPr>
          <w:color w:val="231F20"/>
          <w:spacing w:val="-8"/>
        </w:rPr>
        <w:t xml:space="preserve"> </w:t>
      </w:r>
      <w:r>
        <w:rPr>
          <w:color w:val="231F20"/>
        </w:rPr>
        <w:t>risk</w:t>
      </w:r>
      <w:r>
        <w:rPr>
          <w:color w:val="231F20"/>
          <w:spacing w:val="-8"/>
        </w:rPr>
        <w:t xml:space="preserve"> </w:t>
      </w:r>
      <w:r>
        <w:rPr>
          <w:color w:val="231F20"/>
        </w:rPr>
        <w:t>of</w:t>
      </w:r>
      <w:r>
        <w:rPr>
          <w:color w:val="231F20"/>
          <w:spacing w:val="-9"/>
        </w:rPr>
        <w:t xml:space="preserve"> </w:t>
      </w:r>
      <w:r>
        <w:rPr>
          <w:color w:val="231F20"/>
        </w:rPr>
        <w:t>and</w:t>
      </w:r>
      <w:r>
        <w:rPr>
          <w:color w:val="231F20"/>
          <w:spacing w:val="-8"/>
        </w:rPr>
        <w:t xml:space="preserve"> </w:t>
      </w:r>
      <w:r>
        <w:rPr>
          <w:color w:val="231F20"/>
        </w:rPr>
        <w:t>loss,</w:t>
      </w:r>
      <w:r>
        <w:rPr>
          <w:color w:val="231F20"/>
          <w:spacing w:val="-8"/>
        </w:rPr>
        <w:t xml:space="preserve"> </w:t>
      </w:r>
      <w:r>
        <w:rPr>
          <w:color w:val="231F20"/>
        </w:rPr>
        <w:t>claim</w:t>
      </w:r>
      <w:r>
        <w:rPr>
          <w:color w:val="231F20"/>
          <w:spacing w:val="-8"/>
        </w:rPr>
        <w:t xml:space="preserve"> </w:t>
      </w:r>
      <w:r>
        <w:rPr>
          <w:color w:val="231F20"/>
        </w:rPr>
        <w:t>or</w:t>
      </w:r>
      <w:r>
        <w:rPr>
          <w:color w:val="231F20"/>
          <w:spacing w:val="-9"/>
        </w:rPr>
        <w:t xml:space="preserve"> </w:t>
      </w:r>
      <w:r>
        <w:rPr>
          <w:color w:val="231F20"/>
        </w:rPr>
        <w:t>damage</w:t>
      </w:r>
      <w:r>
        <w:rPr>
          <w:color w:val="231F20"/>
          <w:spacing w:val="-8"/>
        </w:rPr>
        <w:t xml:space="preserve"> </w:t>
      </w:r>
      <w:r>
        <w:rPr>
          <w:color w:val="231F20"/>
        </w:rPr>
        <w:t>to</w:t>
      </w:r>
      <w:r>
        <w:rPr>
          <w:color w:val="231F20"/>
          <w:spacing w:val="-8"/>
        </w:rPr>
        <w:t xml:space="preserve"> </w:t>
      </w:r>
      <w:r>
        <w:rPr>
          <w:color w:val="231F20"/>
        </w:rPr>
        <w:t>person</w:t>
      </w:r>
      <w:r>
        <w:rPr>
          <w:color w:val="231F20"/>
          <w:spacing w:val="-8"/>
        </w:rPr>
        <w:t xml:space="preserve"> </w:t>
      </w:r>
      <w:r>
        <w:rPr>
          <w:color w:val="231F20"/>
        </w:rPr>
        <w:t>and</w:t>
      </w:r>
      <w:r>
        <w:rPr>
          <w:color w:val="231F20"/>
          <w:spacing w:val="-9"/>
        </w:rPr>
        <w:t xml:space="preserve"> </w:t>
      </w:r>
      <w:r>
        <w:rPr>
          <w:color w:val="231F20"/>
        </w:rPr>
        <w:t>its</w:t>
      </w:r>
      <w:r>
        <w:rPr>
          <w:color w:val="231F20"/>
          <w:spacing w:val="-8"/>
        </w:rPr>
        <w:t xml:space="preserve"> </w:t>
      </w:r>
      <w:r>
        <w:rPr>
          <w:color w:val="231F20"/>
        </w:rPr>
        <w:t>property</w:t>
      </w:r>
      <w:r>
        <w:rPr>
          <w:color w:val="231F20"/>
          <w:spacing w:val="-8"/>
        </w:rPr>
        <w:t xml:space="preserve"> </w:t>
      </w:r>
      <w:r>
        <w:rPr>
          <w:color w:val="231F20"/>
        </w:rPr>
        <w:t>from</w:t>
      </w:r>
      <w:r>
        <w:rPr>
          <w:color w:val="231F20"/>
          <w:spacing w:val="-9"/>
        </w:rPr>
        <w:t xml:space="preserve"> </w:t>
      </w:r>
      <w:r>
        <w:rPr>
          <w:color w:val="231F20"/>
        </w:rPr>
        <w:t>theft,</w:t>
      </w:r>
      <w:r>
        <w:rPr>
          <w:color w:val="231F20"/>
          <w:spacing w:val="-8"/>
        </w:rPr>
        <w:t xml:space="preserve"> </w:t>
      </w:r>
      <w:r>
        <w:rPr>
          <w:color w:val="231F20"/>
        </w:rPr>
        <w:t>damage</w:t>
      </w:r>
      <w:r>
        <w:rPr>
          <w:color w:val="231F20"/>
          <w:spacing w:val="-8"/>
        </w:rPr>
        <w:t xml:space="preserve"> </w:t>
      </w:r>
      <w:r>
        <w:rPr>
          <w:color w:val="231F20"/>
        </w:rPr>
        <w:t>by</w:t>
      </w:r>
      <w:r>
        <w:rPr>
          <w:color w:val="231F20"/>
          <w:spacing w:val="-8"/>
        </w:rPr>
        <w:t xml:space="preserve"> </w:t>
      </w:r>
      <w:r>
        <w:rPr>
          <w:color w:val="231F20"/>
        </w:rPr>
        <w:t>fire,</w:t>
      </w:r>
      <w:r>
        <w:rPr>
          <w:color w:val="231F20"/>
          <w:spacing w:val="-9"/>
        </w:rPr>
        <w:t xml:space="preserve"> </w:t>
      </w:r>
      <w:r>
        <w:rPr>
          <w:color w:val="231F20"/>
        </w:rPr>
        <w:t>or</w:t>
      </w:r>
      <w:r>
        <w:rPr>
          <w:color w:val="231F20"/>
          <w:spacing w:val="-8"/>
        </w:rPr>
        <w:t xml:space="preserve"> </w:t>
      </w:r>
      <w:r>
        <w:rPr>
          <w:color w:val="231F20"/>
        </w:rPr>
        <w:t>any</w:t>
      </w:r>
      <w:r>
        <w:rPr>
          <w:color w:val="231F20"/>
          <w:spacing w:val="-8"/>
        </w:rPr>
        <w:t xml:space="preserve"> </w:t>
      </w:r>
      <w:r>
        <w:rPr>
          <w:color w:val="231F20"/>
        </w:rPr>
        <w:t>other</w:t>
      </w:r>
      <w:r>
        <w:rPr>
          <w:color w:val="231F20"/>
          <w:spacing w:val="-8"/>
        </w:rPr>
        <w:t xml:space="preserve"> </w:t>
      </w:r>
      <w:r>
        <w:rPr>
          <w:color w:val="231F20"/>
        </w:rPr>
        <w:t>cause,</w:t>
      </w:r>
      <w:r>
        <w:rPr>
          <w:color w:val="231F20"/>
          <w:spacing w:val="-9"/>
        </w:rPr>
        <w:t xml:space="preserve"> </w:t>
      </w:r>
      <w:r>
        <w:rPr>
          <w:color w:val="231F20"/>
        </w:rPr>
        <w:t>including the negligence and gross negligence of any entity except</w:t>
      </w:r>
      <w:r>
        <w:rPr>
          <w:color w:val="231F20"/>
          <w:spacing w:val="-12"/>
        </w:rPr>
        <w:t xml:space="preserve"> </w:t>
      </w:r>
      <w:r>
        <w:rPr>
          <w:color w:val="231F20"/>
        </w:rPr>
        <w:t>Landlord.</w:t>
      </w:r>
    </w:p>
    <w:p w14:paraId="4F660EC4" w14:textId="77777777" w:rsidR="003B63A1" w:rsidRDefault="003B63A1">
      <w:pPr>
        <w:pStyle w:val="BodyText"/>
        <w:rPr>
          <w:sz w:val="20"/>
        </w:rPr>
      </w:pPr>
    </w:p>
    <w:p w14:paraId="1951654C" w14:textId="77777777" w:rsidR="003B63A1" w:rsidRDefault="003B63A1">
      <w:pPr>
        <w:pStyle w:val="BodyText"/>
        <w:rPr>
          <w:sz w:val="21"/>
        </w:rPr>
      </w:pPr>
    </w:p>
    <w:p w14:paraId="62A7E442" w14:textId="6CB7FAE6" w:rsidR="003B63A1" w:rsidRDefault="005E35C2" w:rsidP="248FE010">
      <w:pPr>
        <w:pStyle w:val="BodyText"/>
        <w:tabs>
          <w:tab w:val="left" w:pos="3201"/>
          <w:tab w:val="left" w:pos="4352"/>
          <w:tab w:val="left" w:pos="5179"/>
          <w:tab w:val="left" w:pos="8261"/>
          <w:tab w:val="left" w:pos="9412"/>
        </w:tabs>
        <w:spacing w:before="68"/>
        <w:ind w:left="120"/>
        <w:rPr>
          <w:color w:val="231F20"/>
          <w:u w:val="single"/>
        </w:rPr>
      </w:pPr>
      <w:r>
        <w:rPr>
          <w:color w:val="231F20"/>
        </w:rPr>
        <w:t xml:space="preserve">Date: </w:t>
      </w:r>
      <w:r>
        <w:rPr>
          <w:color w:val="231F20"/>
          <w:u w:val="single" w:color="221E1F"/>
        </w:rPr>
        <w:tab/>
      </w:r>
      <w:r>
        <w:rPr>
          <w:color w:val="231F20"/>
          <w:u w:val="single" w:color="221E1F"/>
        </w:rPr>
        <w:tab/>
      </w:r>
      <w:r>
        <w:rPr>
          <w:color w:val="231F20"/>
        </w:rPr>
        <w:tab/>
      </w:r>
      <w:r>
        <w:rPr>
          <w:color w:val="231F20"/>
          <w:u w:val="single" w:color="221E1F"/>
        </w:rPr>
        <w:tab/>
      </w:r>
      <w:r>
        <w:rPr>
          <w:color w:val="231F20"/>
          <w:u w:val="single" w:color="221E1F"/>
        </w:rPr>
        <w:tab/>
      </w:r>
    </w:p>
    <w:p w14:paraId="5DEC9509" w14:textId="77777777" w:rsidR="003B63A1" w:rsidRDefault="003B63A1">
      <w:pPr>
        <w:pStyle w:val="BodyText"/>
        <w:rPr>
          <w:sz w:val="13"/>
        </w:rPr>
      </w:pPr>
    </w:p>
    <w:p w14:paraId="581E6B09" w14:textId="79C19CF7" w:rsidR="003B63A1" w:rsidRDefault="005E35C2">
      <w:pPr>
        <w:pStyle w:val="BodyText"/>
        <w:tabs>
          <w:tab w:val="left" w:pos="5179"/>
        </w:tabs>
        <w:spacing w:before="68"/>
        <w:ind w:left="120"/>
      </w:pPr>
      <w:r w:rsidRPr="248FE010">
        <w:rPr>
          <w:rFonts w:ascii="Aharoni" w:eastAsia="Aharoni" w:hAnsi="Aharoni" w:cs="Aharoni"/>
          <w:color w:val="231F20"/>
        </w:rPr>
        <w:t>VENDOR</w:t>
      </w:r>
      <w:r w:rsidRPr="248FE010">
        <w:rPr>
          <w:rFonts w:ascii="Aharoni" w:eastAsia="Aharoni" w:hAnsi="Aharoni" w:cs="Aharoni"/>
          <w:color w:val="231F20"/>
          <w:spacing w:val="-5"/>
        </w:rPr>
        <w:t xml:space="preserve"> </w:t>
      </w:r>
      <w:r w:rsidRPr="248FE010">
        <w:rPr>
          <w:rFonts w:ascii="Aharoni" w:eastAsia="Aharoni" w:hAnsi="Aharoni" w:cs="Aharoni"/>
          <w:color w:val="231F20"/>
        </w:rPr>
        <w:t>SIGNATURE</w:t>
      </w:r>
      <w:r>
        <w:rPr>
          <w:color w:val="231F20"/>
        </w:rPr>
        <w:t>: Accepted</w:t>
      </w:r>
      <w:r>
        <w:rPr>
          <w:color w:val="231F20"/>
        </w:rPr>
        <w:tab/>
        <w:t xml:space="preserve"> by Manager Biker Clothing Apparel </w:t>
      </w:r>
      <w:r w:rsidR="00C163A8">
        <w:rPr>
          <w:color w:val="231F20"/>
        </w:rPr>
        <w:t>Inc.</w:t>
      </w:r>
      <w:r>
        <w:rPr>
          <w:color w:val="231F20"/>
        </w:rPr>
        <w:t xml:space="preserve"> – </w:t>
      </w:r>
      <w:r>
        <w:rPr>
          <w:color w:val="231F20"/>
          <w:spacing w:val="-3"/>
        </w:rPr>
        <w:t xml:space="preserve"> </w:t>
      </w:r>
    </w:p>
    <w:p w14:paraId="21FD2046" w14:textId="77777777" w:rsidR="003B63A1" w:rsidRDefault="003B63A1">
      <w:pPr>
        <w:pStyle w:val="BodyText"/>
        <w:rPr>
          <w:sz w:val="20"/>
        </w:rPr>
      </w:pPr>
    </w:p>
    <w:p w14:paraId="06CBD568" w14:textId="7E5B03EE" w:rsidR="003B63A1" w:rsidRDefault="00377888">
      <w:pPr>
        <w:pStyle w:val="BodyText"/>
        <w:spacing w:before="1"/>
        <w:rPr>
          <w:sz w:val="11"/>
        </w:rPr>
      </w:pPr>
      <w:r>
        <w:rPr>
          <w:noProof/>
          <w:lang w:bidi="ar-SA"/>
        </w:rPr>
        <mc:AlternateContent>
          <mc:Choice Requires="wps">
            <w:drawing>
              <wp:anchor distT="0" distB="0" distL="0" distR="0" simplePos="0" relativeHeight="251660288" behindDoc="1" locked="0" layoutInCell="1" allowOverlap="1" wp14:anchorId="68093A8D" wp14:editId="54D15948">
                <wp:simplePos x="0" y="0"/>
                <wp:positionH relativeFrom="page">
                  <wp:posOffset>685800</wp:posOffset>
                </wp:positionH>
                <wp:positionV relativeFrom="paragraph">
                  <wp:posOffset>110490</wp:posOffset>
                </wp:positionV>
                <wp:extent cx="3049905" cy="0"/>
                <wp:effectExtent l="9525" t="8255" r="762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16F6"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yFA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" strokecolor="#221e1f" strokeweight=".15556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45182F27" wp14:editId="2FA6559A">
                <wp:simplePos x="0" y="0"/>
                <wp:positionH relativeFrom="page">
                  <wp:posOffset>3898265</wp:posOffset>
                </wp:positionH>
                <wp:positionV relativeFrom="paragraph">
                  <wp:posOffset>110490</wp:posOffset>
                </wp:positionV>
                <wp:extent cx="3177540" cy="0"/>
                <wp:effectExtent l="12065" t="8255" r="1079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5B872"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95pt,8.7pt" to="557.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SAFQIAACg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" strokecolor="#221e1f" strokeweight=".15556mm">
                <w10:wrap type="topAndBottom" anchorx="page"/>
              </v:line>
            </w:pict>
          </mc:Fallback>
        </mc:AlternateContent>
      </w:r>
    </w:p>
    <w:p w14:paraId="0E44D0AC" w14:textId="77777777" w:rsidR="00C163A8" w:rsidRDefault="7B5540D3">
      <w:pPr>
        <w:pStyle w:val="BodyText"/>
        <w:spacing w:line="204" w:lineRule="exact"/>
        <w:ind w:left="5179"/>
        <w:rPr>
          <w:color w:val="231F20"/>
        </w:rPr>
      </w:pPr>
      <w:r w:rsidRPr="7B5540D3">
        <w:rPr>
          <w:color w:val="231F20"/>
        </w:rPr>
        <w:t>Brian Holt, - Director</w:t>
      </w:r>
    </w:p>
    <w:p w14:paraId="61933EB3" w14:textId="77777777" w:rsidR="00C163A8" w:rsidRDefault="00C163A8">
      <w:pPr>
        <w:pStyle w:val="BodyText"/>
        <w:spacing w:line="204" w:lineRule="exact"/>
        <w:ind w:left="5179"/>
        <w:rPr>
          <w:color w:val="231F20"/>
        </w:rPr>
      </w:pPr>
    </w:p>
    <w:p w14:paraId="54C69E31" w14:textId="71055A53" w:rsidR="003B63A1" w:rsidRDefault="00C163A8">
      <w:pPr>
        <w:pStyle w:val="BodyText"/>
        <w:spacing w:line="204" w:lineRule="exact"/>
        <w:ind w:left="5179"/>
      </w:pPr>
      <w:r>
        <w:rPr>
          <w:color w:val="231F20"/>
        </w:rPr>
        <w:t xml:space="preserve"> </w:t>
      </w:r>
    </w:p>
    <w:p w14:paraId="62AFAC78" w14:textId="77777777" w:rsidR="003B63A1" w:rsidRDefault="005E35C2">
      <w:pPr>
        <w:pStyle w:val="BodyText"/>
        <w:spacing w:before="4"/>
        <w:ind w:left="120"/>
      </w:pPr>
      <w:r>
        <w:rPr>
          <w:color w:val="231F20"/>
        </w:rPr>
        <w:t>PRINT VENDOR NAME &amp; TITLE:</w:t>
      </w:r>
    </w:p>
    <w:p w14:paraId="08785C4D" w14:textId="77777777" w:rsidR="003B63A1" w:rsidRDefault="003B63A1">
      <w:pPr>
        <w:pStyle w:val="BodyText"/>
        <w:rPr>
          <w:sz w:val="20"/>
        </w:rPr>
      </w:pPr>
    </w:p>
    <w:p w14:paraId="0C79AE3F" w14:textId="0700C234" w:rsidR="003B63A1" w:rsidRDefault="00377888">
      <w:pPr>
        <w:pStyle w:val="BodyText"/>
        <w:spacing w:before="1"/>
        <w:rPr>
          <w:sz w:val="11"/>
        </w:rPr>
      </w:pPr>
      <w:r>
        <w:rPr>
          <w:noProof/>
          <w:lang w:bidi="ar-SA"/>
        </w:rPr>
        <mc:AlternateContent>
          <mc:Choice Requires="wps">
            <w:drawing>
              <wp:anchor distT="0" distB="0" distL="0" distR="0" simplePos="0" relativeHeight="251662336" behindDoc="1" locked="0" layoutInCell="1" allowOverlap="1" wp14:anchorId="4BD5D5A4" wp14:editId="55039F3D">
                <wp:simplePos x="0" y="0"/>
                <wp:positionH relativeFrom="page">
                  <wp:posOffset>685800</wp:posOffset>
                </wp:positionH>
                <wp:positionV relativeFrom="paragraph">
                  <wp:posOffset>110490</wp:posOffset>
                </wp:positionV>
                <wp:extent cx="3049905" cy="0"/>
                <wp:effectExtent l="9525" t="8255" r="762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E14F"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GxFQIAACg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" strokecolor="#221e1f" strokeweight=".15556mm">
                <w10:wrap type="topAndBottom" anchorx="page"/>
              </v:line>
            </w:pict>
          </mc:Fallback>
        </mc:AlternateContent>
      </w:r>
    </w:p>
    <w:sectPr w:rsidR="003B63A1">
      <w:pgSz w:w="12240" w:h="15840"/>
      <w:pgMar w:top="10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panose1 w:val="02010803020104030203"/>
    <w:charset w:val="00"/>
    <w:family w:val="roman"/>
    <w:pitch w:val="default"/>
  </w:font>
  <w:font w:name="Britannic Bold">
    <w:altName w:val="Times New Roman"/>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altName w:val="Times New Roman"/>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A1"/>
    <w:rsid w:val="001011BE"/>
    <w:rsid w:val="00263FBF"/>
    <w:rsid w:val="00372F33"/>
    <w:rsid w:val="00377888"/>
    <w:rsid w:val="00387686"/>
    <w:rsid w:val="003B63A1"/>
    <w:rsid w:val="003C2548"/>
    <w:rsid w:val="005E35C2"/>
    <w:rsid w:val="009C40A2"/>
    <w:rsid w:val="00A45041"/>
    <w:rsid w:val="00B323C8"/>
    <w:rsid w:val="00B6204E"/>
    <w:rsid w:val="00C163A8"/>
    <w:rsid w:val="00C903F2"/>
    <w:rsid w:val="00D435DB"/>
    <w:rsid w:val="00DE4DF5"/>
    <w:rsid w:val="00EC06DD"/>
    <w:rsid w:val="00EE0920"/>
    <w:rsid w:val="00FA7CAE"/>
    <w:rsid w:val="248FE010"/>
    <w:rsid w:val="3A87143C"/>
    <w:rsid w:val="7B55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C892C"/>
  <w15:docId w15:val="{0113BB0B-A752-420C-BB54-D57E2352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uiPriority w:val="1"/>
    <w:qFormat/>
    <w:pPr>
      <w:spacing w:before="1"/>
      <w:ind w:left="1189"/>
      <w:outlineLvl w:val="0"/>
    </w:pPr>
    <w:rPr>
      <w:b/>
      <w:bCs/>
      <w:sz w:val="28"/>
      <w:szCs w:val="28"/>
    </w:rPr>
  </w:style>
  <w:style w:type="paragraph" w:styleId="Heading2">
    <w:name w:val="heading 2"/>
    <w:basedOn w:val="Normal"/>
    <w:uiPriority w:val="1"/>
    <w:qFormat/>
    <w:pPr>
      <w:ind w:left="1189" w:right="118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7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88"/>
    <w:rPr>
      <w:rFonts w:ascii="Segoe UI" w:eastAsia="Helvetic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FICIALGEARPROMOTIONS.COM/" TargetMode="External"/><Relationship Id="rId4" Type="http://schemas.openxmlformats.org/officeDocument/2006/relationships/hyperlink" Target="mailto:brianholt@officialgearpromo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Official Gear_Master_Vendor Sheet_4.indd</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Gear_Master_Vendor Sheet_4.indd</dc:title>
  <dc:creator>Brian Holt</dc:creator>
  <cp:lastModifiedBy>brianholt officialgearpromotions.com</cp:lastModifiedBy>
  <cp:revision>3</cp:revision>
  <cp:lastPrinted>2022-06-06T17:32:00Z</cp:lastPrinted>
  <dcterms:created xsi:type="dcterms:W3CDTF">2023-01-26T17:23:00Z</dcterms:created>
  <dcterms:modified xsi:type="dcterms:W3CDTF">2023-01-26T17:24:00Z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Adobe InDesign CC 14.0 (Macintosh)</vt:lpwstr>
  </property>
  <property fmtid="{D5CDD505-2E9C-101B-9397-08002B2CF9AE}" pid="4" name="LastSaved">
    <vt:filetime>2019-02-19T00:00:00Z</vt:filetime>
  </property>
</Properties>
</file>